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C811" w14:textId="5E6D1377" w:rsidR="00486877" w:rsidRDefault="00E107BE" w:rsidP="00B9460B">
      <w:pPr>
        <w:pStyle w:val="Titre1"/>
        <w:spacing w:before="0"/>
        <w:jc w:val="center"/>
        <w:rPr>
          <w:b/>
          <w:bCs/>
        </w:rPr>
      </w:pPr>
      <w:r>
        <w:rPr>
          <w:b/>
          <w:bCs/>
        </w:rPr>
        <w:t xml:space="preserve">Feuille de route </w:t>
      </w:r>
      <w:r w:rsidR="00E62832">
        <w:rPr>
          <w:b/>
          <w:bCs/>
        </w:rPr>
        <w:t>Étape</w:t>
      </w:r>
      <w:r w:rsidR="0089439E">
        <w:rPr>
          <w:b/>
          <w:bCs/>
        </w:rPr>
        <w:t>s</w:t>
      </w:r>
      <w:r w:rsidR="00E62832">
        <w:rPr>
          <w:b/>
          <w:bCs/>
        </w:rPr>
        <w:t xml:space="preserve"> </w:t>
      </w:r>
      <w:r w:rsidR="0089439E">
        <w:rPr>
          <w:b/>
          <w:bCs/>
        </w:rPr>
        <w:t>3-4</w:t>
      </w:r>
    </w:p>
    <w:p w14:paraId="4E47AA8C" w14:textId="2BE576D5" w:rsidR="00B9460B" w:rsidRPr="00486877" w:rsidRDefault="0089439E" w:rsidP="00B9460B">
      <w:pPr>
        <w:pStyle w:val="Titre1"/>
        <w:spacing w:before="0"/>
        <w:jc w:val="center"/>
        <w:rPr>
          <w:b/>
          <w:bCs/>
          <w:sz w:val="28"/>
          <w:szCs w:val="28"/>
        </w:rPr>
      </w:pPr>
      <w:r>
        <w:rPr>
          <w:b/>
          <w:bCs/>
          <w:sz w:val="28"/>
          <w:szCs w:val="28"/>
        </w:rPr>
        <w:t>Session d’hiver 2026</w:t>
      </w:r>
    </w:p>
    <w:p w14:paraId="09A35A55" w14:textId="05EC0574" w:rsidR="00E107BE" w:rsidRPr="00B9460B" w:rsidRDefault="003D58CE" w:rsidP="00B9460B">
      <w:pPr>
        <w:pStyle w:val="Titre1"/>
        <w:spacing w:before="0" w:after="100" w:afterAutospacing="1"/>
        <w:jc w:val="center"/>
        <w:rPr>
          <w:b/>
          <w:bCs/>
          <w:i/>
          <w:iCs/>
          <w:sz w:val="28"/>
          <w:szCs w:val="28"/>
        </w:rPr>
      </w:pPr>
      <w:r>
        <w:rPr>
          <w:b/>
          <w:bCs/>
          <w:i/>
          <w:iCs/>
          <w:sz w:val="28"/>
          <w:szCs w:val="28"/>
          <w:lang w:val="fr-FR"/>
        </w:rPr>
        <w:t>Partage et concertation en département</w:t>
      </w:r>
      <w:r>
        <w:rPr>
          <w:b/>
          <w:bCs/>
          <w:i/>
          <w:iCs/>
          <w:sz w:val="28"/>
          <w:szCs w:val="28"/>
          <w:lang w:val="fr-FR"/>
        </w:rPr>
        <w:br/>
        <w:t xml:space="preserve">Consolidation des constats et rédaction des </w:t>
      </w:r>
      <w:r w:rsidR="00F80038">
        <w:rPr>
          <w:b/>
          <w:bCs/>
          <w:i/>
          <w:iCs/>
          <w:sz w:val="28"/>
          <w:szCs w:val="28"/>
          <w:lang w:val="fr-FR"/>
        </w:rPr>
        <w:t>outils départementaux</w:t>
      </w:r>
    </w:p>
    <w:p w14:paraId="5ACD18C3" w14:textId="487B993E" w:rsidR="00E107BE" w:rsidRPr="007D268C" w:rsidRDefault="00E107BE" w:rsidP="00695F53">
      <w:pPr>
        <w:pStyle w:val="Titre2"/>
        <w:pBdr>
          <w:bottom w:val="single" w:sz="4" w:space="1" w:color="0070C0"/>
        </w:pBdr>
        <w:ind w:left="-426"/>
        <w:jc w:val="both"/>
        <w:rPr>
          <w:b/>
          <w:bCs/>
        </w:rPr>
      </w:pPr>
      <w:r w:rsidRPr="002663F6">
        <w:rPr>
          <w:b/>
          <w:bCs/>
        </w:rPr>
        <w:t>Mise en contexte</w:t>
      </w:r>
      <w:r w:rsidR="00B761FE">
        <w:rPr>
          <w:b/>
          <w:bCs/>
        </w:rPr>
        <w:t xml:space="preserve"> de</w:t>
      </w:r>
      <w:r w:rsidR="00F80038">
        <w:rPr>
          <w:b/>
          <w:bCs/>
        </w:rPr>
        <w:t>s étapes 3 et 4</w:t>
      </w:r>
    </w:p>
    <w:p w14:paraId="32CE9CDD" w14:textId="55866953" w:rsidR="00BA028F" w:rsidRPr="00BA028F" w:rsidRDefault="00D45975" w:rsidP="0064746C">
      <w:pPr>
        <w:spacing w:before="120" w:after="0"/>
        <w:ind w:left="-426"/>
        <w:jc w:val="both"/>
        <w:rPr>
          <w:rFonts w:asciiTheme="majorHAnsi" w:hAnsiTheme="majorHAnsi" w:cstheme="majorBidi"/>
          <w:lang w:val="fr-CA"/>
        </w:rPr>
      </w:pPr>
      <w:r w:rsidRPr="00C34214">
        <w:rPr>
          <w:rFonts w:asciiTheme="majorHAnsi" w:hAnsiTheme="majorHAnsi" w:cstheme="majorBidi"/>
          <w:lang w:val="fr-CA"/>
        </w:rPr>
        <w:t xml:space="preserve">Les étapes 3 et 4 du Chantier IA </w:t>
      </w:r>
      <w:r w:rsidR="00A22A1F" w:rsidRPr="00C34214">
        <w:rPr>
          <w:rFonts w:asciiTheme="majorHAnsi" w:hAnsiTheme="majorHAnsi" w:cstheme="majorBidi"/>
          <w:lang w:val="fr-CA"/>
        </w:rPr>
        <w:t>se feront dans le même mouvement, car ils correspondent</w:t>
      </w:r>
      <w:r w:rsidR="00883EE3" w:rsidRPr="00C34214">
        <w:rPr>
          <w:rFonts w:asciiTheme="majorHAnsi" w:hAnsiTheme="majorHAnsi" w:cstheme="majorBidi"/>
          <w:lang w:val="fr-CA"/>
        </w:rPr>
        <w:t xml:space="preserve"> au cœur du travail départemental </w:t>
      </w:r>
      <w:r w:rsidR="004C2CEE" w:rsidRPr="00C34214">
        <w:rPr>
          <w:rFonts w:asciiTheme="majorHAnsi" w:hAnsiTheme="majorHAnsi" w:cstheme="majorBidi"/>
          <w:lang w:val="fr-CA"/>
        </w:rPr>
        <w:t xml:space="preserve">visant à intégrer et à adapter les </w:t>
      </w:r>
      <w:r w:rsidR="00F5341F">
        <w:rPr>
          <w:rFonts w:asciiTheme="majorHAnsi" w:hAnsiTheme="majorHAnsi" w:cstheme="majorBidi"/>
          <w:lang w:val="fr-CA"/>
        </w:rPr>
        <w:t>« </w:t>
      </w:r>
      <w:r w:rsidR="004C2CEE" w:rsidRPr="00C34214">
        <w:rPr>
          <w:rFonts w:asciiTheme="majorHAnsi" w:hAnsiTheme="majorHAnsi" w:cstheme="majorBidi"/>
          <w:lang w:val="fr-CA"/>
        </w:rPr>
        <w:t xml:space="preserve">balises institutionnelles </w:t>
      </w:r>
      <w:r w:rsidR="00C01910">
        <w:rPr>
          <w:rFonts w:asciiTheme="majorHAnsi" w:hAnsiTheme="majorHAnsi" w:cstheme="majorBidi"/>
          <w:lang w:val="fr-CA"/>
        </w:rPr>
        <w:t>sur l’utilisation des outils d</w:t>
      </w:r>
      <w:r w:rsidR="009F4524">
        <w:rPr>
          <w:rFonts w:asciiTheme="majorHAnsi" w:hAnsiTheme="majorHAnsi" w:cstheme="majorBidi"/>
          <w:lang w:val="fr-CA"/>
        </w:rPr>
        <w:t>’IAg</w:t>
      </w:r>
      <w:r w:rsidR="00F5341F">
        <w:rPr>
          <w:rFonts w:asciiTheme="majorHAnsi" w:hAnsiTheme="majorHAnsi" w:cstheme="majorBidi"/>
          <w:lang w:val="fr-CA"/>
        </w:rPr>
        <w:t xml:space="preserve"> en contexte pédagogique »</w:t>
      </w:r>
      <w:r w:rsidR="009F4524">
        <w:rPr>
          <w:rFonts w:asciiTheme="majorHAnsi" w:hAnsiTheme="majorHAnsi" w:cstheme="majorBidi"/>
          <w:lang w:val="fr-CA"/>
        </w:rPr>
        <w:t xml:space="preserve"> </w:t>
      </w:r>
      <w:r w:rsidR="004C2CEE" w:rsidRPr="00C34214">
        <w:rPr>
          <w:rFonts w:asciiTheme="majorHAnsi" w:hAnsiTheme="majorHAnsi" w:cstheme="majorBidi"/>
          <w:lang w:val="fr-CA"/>
        </w:rPr>
        <w:t>au</w:t>
      </w:r>
      <w:r w:rsidR="00DF1910" w:rsidRPr="00C34214">
        <w:rPr>
          <w:rFonts w:asciiTheme="majorHAnsi" w:hAnsiTheme="majorHAnsi" w:cstheme="majorBidi"/>
          <w:lang w:val="fr-CA"/>
        </w:rPr>
        <w:t>x</w:t>
      </w:r>
      <w:r w:rsidR="004C2CEE" w:rsidRPr="00C34214">
        <w:rPr>
          <w:rFonts w:asciiTheme="majorHAnsi" w:hAnsiTheme="majorHAnsi" w:cstheme="majorBidi"/>
          <w:lang w:val="fr-CA"/>
        </w:rPr>
        <w:t xml:space="preserve"> contexte</w:t>
      </w:r>
      <w:r w:rsidR="00DF1910" w:rsidRPr="00C34214">
        <w:rPr>
          <w:rFonts w:asciiTheme="majorHAnsi" w:hAnsiTheme="majorHAnsi" w:cstheme="majorBidi"/>
          <w:lang w:val="fr-CA"/>
        </w:rPr>
        <w:t>s</w:t>
      </w:r>
      <w:r w:rsidR="004C2CEE" w:rsidRPr="00C34214">
        <w:rPr>
          <w:rFonts w:asciiTheme="majorHAnsi" w:hAnsiTheme="majorHAnsi" w:cstheme="majorBidi"/>
          <w:lang w:val="fr-CA"/>
        </w:rPr>
        <w:t xml:space="preserve"> </w:t>
      </w:r>
      <w:r w:rsidR="00DF1910" w:rsidRPr="00C34214">
        <w:rPr>
          <w:rFonts w:asciiTheme="majorHAnsi" w:hAnsiTheme="majorHAnsi" w:cstheme="majorBidi"/>
          <w:lang w:val="fr-CA"/>
        </w:rPr>
        <w:t xml:space="preserve">et aux particularités </w:t>
      </w:r>
      <w:r w:rsidR="004C2CEE" w:rsidRPr="00C34214">
        <w:rPr>
          <w:rFonts w:asciiTheme="majorHAnsi" w:hAnsiTheme="majorHAnsi" w:cstheme="majorBidi"/>
          <w:lang w:val="fr-CA"/>
        </w:rPr>
        <w:t>disciplinaire</w:t>
      </w:r>
      <w:r w:rsidR="00DF1910" w:rsidRPr="00C34214">
        <w:rPr>
          <w:rFonts w:asciiTheme="majorHAnsi" w:hAnsiTheme="majorHAnsi" w:cstheme="majorBidi"/>
          <w:lang w:val="fr-CA"/>
        </w:rPr>
        <w:t xml:space="preserve">s.  </w:t>
      </w:r>
      <w:r w:rsidR="00BA028F" w:rsidRPr="76C4CC36">
        <w:rPr>
          <w:rFonts w:asciiTheme="majorHAnsi" w:hAnsiTheme="majorHAnsi" w:cstheme="majorBidi"/>
          <w:lang w:val="fr-CA"/>
        </w:rPr>
        <w:t xml:space="preserve">Les </w:t>
      </w:r>
      <w:r w:rsidR="00202884">
        <w:rPr>
          <w:rFonts w:asciiTheme="majorHAnsi" w:hAnsiTheme="majorHAnsi" w:cstheme="majorBidi"/>
          <w:lang w:val="fr-CA"/>
        </w:rPr>
        <w:t xml:space="preserve">déléguées et les </w:t>
      </w:r>
      <w:r w:rsidR="00BA028F" w:rsidRPr="76C4CC36">
        <w:rPr>
          <w:rFonts w:asciiTheme="majorHAnsi" w:hAnsiTheme="majorHAnsi" w:cstheme="majorBidi"/>
          <w:lang w:val="fr-CA"/>
        </w:rPr>
        <w:t xml:space="preserve">délégués </w:t>
      </w:r>
      <w:r w:rsidR="00E61C4F">
        <w:rPr>
          <w:rFonts w:asciiTheme="majorHAnsi" w:hAnsiTheme="majorHAnsi" w:cstheme="majorBidi"/>
          <w:lang w:val="fr-CA"/>
        </w:rPr>
        <w:t>seront ainsi</w:t>
      </w:r>
      <w:r w:rsidR="009D0630">
        <w:rPr>
          <w:rFonts w:asciiTheme="majorHAnsi" w:hAnsiTheme="majorHAnsi" w:cstheme="majorBidi"/>
          <w:lang w:val="fr-CA"/>
        </w:rPr>
        <w:t xml:space="preserve"> invités</w:t>
      </w:r>
      <w:r w:rsidR="00DD0CE0">
        <w:rPr>
          <w:rFonts w:asciiTheme="majorHAnsi" w:hAnsiTheme="majorHAnsi" w:cstheme="majorBidi"/>
          <w:lang w:val="fr-CA"/>
        </w:rPr>
        <w:t xml:space="preserve">, en collaboration avec les </w:t>
      </w:r>
      <w:r w:rsidR="00A874E7">
        <w:rPr>
          <w:rFonts w:asciiTheme="majorHAnsi" w:hAnsiTheme="majorHAnsi" w:cstheme="majorBidi"/>
          <w:lang w:val="fr-CA"/>
        </w:rPr>
        <w:t xml:space="preserve">coordinations départementales, à organiser les travaux et à animer les activités visant à </w:t>
      </w:r>
      <w:r w:rsidR="00E61C4F">
        <w:rPr>
          <w:rFonts w:asciiTheme="majorHAnsi" w:hAnsiTheme="majorHAnsi" w:cstheme="majorBidi"/>
          <w:lang w:val="fr-CA"/>
        </w:rPr>
        <w:t xml:space="preserve">présenter leurs analyses </w:t>
      </w:r>
      <w:r w:rsidR="007267A5">
        <w:rPr>
          <w:rFonts w:asciiTheme="majorHAnsi" w:hAnsiTheme="majorHAnsi" w:cstheme="majorBidi"/>
          <w:lang w:val="fr-CA"/>
        </w:rPr>
        <w:t xml:space="preserve">réalisées ainsi qu’à construire </w:t>
      </w:r>
      <w:r w:rsidR="00FE5569">
        <w:rPr>
          <w:rFonts w:asciiTheme="majorHAnsi" w:hAnsiTheme="majorHAnsi" w:cstheme="majorBidi"/>
          <w:lang w:val="fr-CA"/>
        </w:rPr>
        <w:t xml:space="preserve">graduellement le guide départemental en collégialité avec leurs équipes respectives. </w:t>
      </w:r>
      <w:r w:rsidR="00AD2CE1">
        <w:rPr>
          <w:rFonts w:asciiTheme="majorHAnsi" w:hAnsiTheme="majorHAnsi" w:cstheme="majorBidi"/>
          <w:lang w:val="fr-CA"/>
        </w:rPr>
        <w:t xml:space="preserve"> Ces </w:t>
      </w:r>
      <w:r w:rsidR="004F36EE">
        <w:rPr>
          <w:rFonts w:asciiTheme="majorHAnsi" w:hAnsiTheme="majorHAnsi" w:cstheme="majorBidi"/>
          <w:lang w:val="fr-CA"/>
        </w:rPr>
        <w:t>travaux</w:t>
      </w:r>
      <w:r w:rsidR="009D4EBC">
        <w:rPr>
          <w:rFonts w:asciiTheme="majorHAnsi" w:hAnsiTheme="majorHAnsi" w:cstheme="majorBidi"/>
          <w:lang w:val="fr-CA"/>
        </w:rPr>
        <w:t xml:space="preserve">, </w:t>
      </w:r>
      <w:r w:rsidR="004F36EE">
        <w:rPr>
          <w:rFonts w:asciiTheme="majorHAnsi" w:hAnsiTheme="majorHAnsi" w:cstheme="majorBidi"/>
          <w:lang w:val="fr-CA"/>
        </w:rPr>
        <w:t xml:space="preserve">qui démarreront </w:t>
      </w:r>
      <w:r w:rsidR="00202884">
        <w:rPr>
          <w:rFonts w:asciiTheme="majorHAnsi" w:hAnsiTheme="majorHAnsi" w:cstheme="majorBidi"/>
          <w:lang w:val="fr-CA"/>
        </w:rPr>
        <w:t>lors</w:t>
      </w:r>
      <w:r w:rsidR="00474B98">
        <w:rPr>
          <w:rFonts w:asciiTheme="majorHAnsi" w:hAnsiTheme="majorHAnsi" w:cstheme="majorBidi"/>
          <w:lang w:val="fr-CA"/>
        </w:rPr>
        <w:t xml:space="preserve"> de la journée pédagogique du 15 janvier 2</w:t>
      </w:r>
      <w:r w:rsidR="00202884">
        <w:rPr>
          <w:rFonts w:asciiTheme="majorHAnsi" w:hAnsiTheme="majorHAnsi" w:cstheme="majorBidi"/>
          <w:lang w:val="fr-CA"/>
        </w:rPr>
        <w:t>02</w:t>
      </w:r>
      <w:r w:rsidR="00474B98">
        <w:rPr>
          <w:rFonts w:asciiTheme="majorHAnsi" w:hAnsiTheme="majorHAnsi" w:cstheme="majorBidi"/>
          <w:lang w:val="fr-CA"/>
        </w:rPr>
        <w:t>6</w:t>
      </w:r>
      <w:r w:rsidR="004F36EE">
        <w:rPr>
          <w:rFonts w:asciiTheme="majorHAnsi" w:hAnsiTheme="majorHAnsi" w:cstheme="majorBidi"/>
          <w:lang w:val="fr-CA"/>
        </w:rPr>
        <w:t xml:space="preserve">, </w:t>
      </w:r>
      <w:r w:rsidR="0036519A">
        <w:rPr>
          <w:rFonts w:asciiTheme="majorHAnsi" w:hAnsiTheme="majorHAnsi" w:cstheme="majorBidi"/>
          <w:lang w:val="fr-CA"/>
        </w:rPr>
        <w:t xml:space="preserve">sont </w:t>
      </w:r>
      <w:r w:rsidR="00AD2CE1">
        <w:rPr>
          <w:rFonts w:asciiTheme="majorHAnsi" w:hAnsiTheme="majorHAnsi" w:cstheme="majorBidi"/>
          <w:lang w:val="fr-CA"/>
        </w:rPr>
        <w:t>crucia</w:t>
      </w:r>
      <w:r w:rsidR="004F36EE">
        <w:rPr>
          <w:rFonts w:asciiTheme="majorHAnsi" w:hAnsiTheme="majorHAnsi" w:cstheme="majorBidi"/>
          <w:lang w:val="fr-CA"/>
        </w:rPr>
        <w:t>ux</w:t>
      </w:r>
      <w:r w:rsidR="00AD2CE1">
        <w:rPr>
          <w:rFonts w:asciiTheme="majorHAnsi" w:hAnsiTheme="majorHAnsi" w:cstheme="majorBidi"/>
          <w:lang w:val="fr-CA"/>
        </w:rPr>
        <w:t xml:space="preserve"> pour</w:t>
      </w:r>
      <w:r w:rsidR="0036519A">
        <w:rPr>
          <w:rFonts w:asciiTheme="majorHAnsi" w:hAnsiTheme="majorHAnsi" w:cstheme="majorBidi"/>
          <w:lang w:val="fr-CA"/>
        </w:rPr>
        <w:t xml:space="preserve"> encadrer efficacement et de manière adapté</w:t>
      </w:r>
      <w:r w:rsidR="00AC48A3">
        <w:rPr>
          <w:rFonts w:asciiTheme="majorHAnsi" w:hAnsiTheme="majorHAnsi" w:cstheme="majorBidi"/>
          <w:lang w:val="fr-CA"/>
        </w:rPr>
        <w:t>e</w:t>
      </w:r>
      <w:r w:rsidR="0036519A">
        <w:rPr>
          <w:rFonts w:asciiTheme="majorHAnsi" w:hAnsiTheme="majorHAnsi" w:cstheme="majorBidi"/>
          <w:lang w:val="fr-CA"/>
        </w:rPr>
        <w:t xml:space="preserve"> l’utilisation de</w:t>
      </w:r>
      <w:r w:rsidR="001E7F45">
        <w:rPr>
          <w:rFonts w:asciiTheme="majorHAnsi" w:hAnsiTheme="majorHAnsi" w:cstheme="majorBidi"/>
          <w:lang w:val="fr-CA"/>
        </w:rPr>
        <w:t>s outils</w:t>
      </w:r>
      <w:r w:rsidR="0036519A">
        <w:rPr>
          <w:rFonts w:asciiTheme="majorHAnsi" w:hAnsiTheme="majorHAnsi" w:cstheme="majorBidi"/>
          <w:lang w:val="fr-CA"/>
        </w:rPr>
        <w:t xml:space="preserve"> </w:t>
      </w:r>
      <w:r w:rsidR="001E7F45">
        <w:rPr>
          <w:rFonts w:asciiTheme="majorHAnsi" w:hAnsiTheme="majorHAnsi" w:cstheme="majorBidi"/>
          <w:lang w:val="fr-CA"/>
        </w:rPr>
        <w:t>d</w:t>
      </w:r>
      <w:r w:rsidR="0036519A">
        <w:rPr>
          <w:rFonts w:asciiTheme="majorHAnsi" w:hAnsiTheme="majorHAnsi" w:cstheme="majorBidi"/>
          <w:lang w:val="fr-CA"/>
        </w:rPr>
        <w:t xml:space="preserve">’IAg </w:t>
      </w:r>
      <w:r w:rsidR="009F7173">
        <w:rPr>
          <w:rFonts w:asciiTheme="majorHAnsi" w:hAnsiTheme="majorHAnsi" w:cstheme="majorBidi"/>
          <w:lang w:val="fr-CA"/>
        </w:rPr>
        <w:t>par les étudiant</w:t>
      </w:r>
      <w:r w:rsidR="001E7F45">
        <w:rPr>
          <w:rFonts w:asciiTheme="majorHAnsi" w:hAnsiTheme="majorHAnsi" w:cstheme="majorBidi"/>
          <w:lang w:val="fr-CA"/>
        </w:rPr>
        <w:t>e</w:t>
      </w:r>
      <w:r w:rsidR="009F7173">
        <w:rPr>
          <w:rFonts w:asciiTheme="majorHAnsi" w:hAnsiTheme="majorHAnsi" w:cstheme="majorBidi"/>
          <w:lang w:val="fr-CA"/>
        </w:rPr>
        <w:t>s</w:t>
      </w:r>
      <w:r w:rsidR="001E7F45">
        <w:rPr>
          <w:rFonts w:asciiTheme="majorHAnsi" w:hAnsiTheme="majorHAnsi" w:cstheme="majorBidi"/>
          <w:lang w:val="fr-CA"/>
        </w:rPr>
        <w:t xml:space="preserve"> et les étudiants</w:t>
      </w:r>
      <w:r w:rsidR="009F7173">
        <w:rPr>
          <w:rFonts w:asciiTheme="majorHAnsi" w:hAnsiTheme="majorHAnsi" w:cstheme="majorBidi"/>
          <w:lang w:val="fr-CA"/>
        </w:rPr>
        <w:t xml:space="preserve"> dans les activités d’apprentissage et d’évaluation</w:t>
      </w:r>
      <w:r w:rsidR="00C7723D">
        <w:rPr>
          <w:rFonts w:asciiTheme="majorHAnsi" w:hAnsiTheme="majorHAnsi" w:cstheme="majorBidi"/>
          <w:lang w:val="fr-CA"/>
        </w:rPr>
        <w:t xml:space="preserve">. </w:t>
      </w:r>
      <w:r w:rsidR="00A47D68">
        <w:rPr>
          <w:rFonts w:asciiTheme="majorHAnsi" w:hAnsiTheme="majorHAnsi" w:cstheme="majorBidi"/>
          <w:lang w:val="fr-CA"/>
        </w:rPr>
        <w:t xml:space="preserve"> </w:t>
      </w:r>
      <w:r w:rsidR="00C7723D">
        <w:rPr>
          <w:rFonts w:asciiTheme="majorHAnsi" w:hAnsiTheme="majorHAnsi" w:cstheme="majorBidi"/>
          <w:lang w:val="fr-CA"/>
        </w:rPr>
        <w:t>Les phases 3 et 4</w:t>
      </w:r>
      <w:r w:rsidR="00564B1E">
        <w:rPr>
          <w:rFonts w:asciiTheme="majorHAnsi" w:hAnsiTheme="majorHAnsi" w:cstheme="majorBidi"/>
          <w:lang w:val="fr-CA"/>
        </w:rPr>
        <w:t xml:space="preserve"> s’inscri</w:t>
      </w:r>
      <w:r w:rsidR="00C7723D">
        <w:rPr>
          <w:rFonts w:asciiTheme="majorHAnsi" w:hAnsiTheme="majorHAnsi" w:cstheme="majorBidi"/>
          <w:lang w:val="fr-CA"/>
        </w:rPr>
        <w:t xml:space="preserve">vent bien sûr dans la </w:t>
      </w:r>
      <w:r w:rsidR="00307BF5">
        <w:rPr>
          <w:rFonts w:asciiTheme="majorHAnsi" w:hAnsiTheme="majorHAnsi" w:cstheme="majorBidi"/>
          <w:lang w:val="fr-CA"/>
        </w:rPr>
        <w:t xml:space="preserve">continuité des </w:t>
      </w:r>
      <w:r w:rsidR="0008007A">
        <w:rPr>
          <w:rFonts w:asciiTheme="majorHAnsi" w:hAnsiTheme="majorHAnsi" w:cstheme="majorBidi"/>
          <w:lang w:val="fr-CA"/>
        </w:rPr>
        <w:t xml:space="preserve">explorations et </w:t>
      </w:r>
      <w:r w:rsidR="001E7F45">
        <w:rPr>
          <w:rFonts w:asciiTheme="majorHAnsi" w:hAnsiTheme="majorHAnsi" w:cstheme="majorBidi"/>
          <w:lang w:val="fr-CA"/>
        </w:rPr>
        <w:t xml:space="preserve">des </w:t>
      </w:r>
      <w:r w:rsidR="00307BF5">
        <w:rPr>
          <w:rFonts w:asciiTheme="majorHAnsi" w:hAnsiTheme="majorHAnsi" w:cstheme="majorBidi"/>
          <w:lang w:val="fr-CA"/>
        </w:rPr>
        <w:t xml:space="preserve">actions amorcées lors </w:t>
      </w:r>
      <w:r w:rsidR="001E7F45">
        <w:rPr>
          <w:rFonts w:asciiTheme="majorHAnsi" w:hAnsiTheme="majorHAnsi" w:cstheme="majorBidi"/>
          <w:lang w:val="fr-CA"/>
        </w:rPr>
        <w:t xml:space="preserve">des </w:t>
      </w:r>
      <w:r w:rsidR="00C7723D">
        <w:rPr>
          <w:rFonts w:asciiTheme="majorHAnsi" w:hAnsiTheme="majorHAnsi" w:cstheme="majorBidi"/>
          <w:lang w:val="fr-CA"/>
        </w:rPr>
        <w:t xml:space="preserve">étapes </w:t>
      </w:r>
      <w:r w:rsidR="00A923B0">
        <w:rPr>
          <w:rFonts w:asciiTheme="majorHAnsi" w:hAnsiTheme="majorHAnsi" w:cstheme="majorBidi"/>
          <w:lang w:val="fr-CA"/>
        </w:rPr>
        <w:t>antérieures de l’automne</w:t>
      </w:r>
      <w:r w:rsidR="00307BF5">
        <w:rPr>
          <w:rFonts w:asciiTheme="majorHAnsi" w:hAnsiTheme="majorHAnsi" w:cstheme="majorBidi"/>
          <w:lang w:val="fr-CA"/>
        </w:rPr>
        <w:t>.</w:t>
      </w:r>
    </w:p>
    <w:p w14:paraId="58F1C351" w14:textId="005C5474" w:rsidR="00E107BE" w:rsidRPr="007A37F0" w:rsidRDefault="007A37F0" w:rsidP="0064746C">
      <w:pPr>
        <w:pStyle w:val="Titre2"/>
        <w:pBdr>
          <w:bottom w:val="single" w:sz="4" w:space="1" w:color="156082" w:themeColor="accent1"/>
        </w:pBdr>
        <w:spacing w:before="120" w:after="120"/>
        <w:ind w:left="-426"/>
        <w:rPr>
          <w:b/>
          <w:bCs/>
        </w:rPr>
      </w:pPr>
      <w:r w:rsidRPr="007A37F0">
        <w:rPr>
          <w:b/>
          <w:bCs/>
        </w:rPr>
        <w:t>O</w:t>
      </w:r>
      <w:r>
        <w:rPr>
          <w:b/>
          <w:bCs/>
        </w:rPr>
        <w:t xml:space="preserve">bjectifs poursuivis durant </w:t>
      </w:r>
      <w:r w:rsidR="00191F07">
        <w:rPr>
          <w:b/>
          <w:bCs/>
        </w:rPr>
        <w:t xml:space="preserve">les étapes 3 et 4 </w:t>
      </w:r>
    </w:p>
    <w:p w14:paraId="1C5BDE5B" w14:textId="13FDFB37" w:rsidR="002A181D" w:rsidRPr="00764629" w:rsidRDefault="000D4CD2" w:rsidP="00764629">
      <w:pPr>
        <w:pStyle w:val="Paragraphedeliste"/>
        <w:numPr>
          <w:ilvl w:val="0"/>
          <w:numId w:val="24"/>
        </w:numPr>
        <w:spacing w:after="0" w:line="240" w:lineRule="auto"/>
        <w:rPr>
          <w:rFonts w:ascii="Aptos Display" w:eastAsia="Times New Roman" w:hAnsi="Aptos Display" w:cs="Times New Roman"/>
          <w:lang w:val="fr-CA" w:eastAsia="fr-CA"/>
        </w:rPr>
      </w:pPr>
      <w:r>
        <w:rPr>
          <w:rFonts w:ascii="Aptos Display" w:eastAsia="Times New Roman" w:hAnsi="Aptos Display" w:cs="Times New Roman"/>
          <w:b/>
          <w:bCs/>
          <w:lang w:val="fr-CA" w:eastAsia="fr-CA"/>
        </w:rPr>
        <w:t>Finaliser la planification et m</w:t>
      </w:r>
      <w:r w:rsidR="00191F07">
        <w:rPr>
          <w:rFonts w:ascii="Aptos Display" w:eastAsia="Times New Roman" w:hAnsi="Aptos Display" w:cs="Times New Roman"/>
          <w:b/>
          <w:bCs/>
          <w:lang w:val="fr-CA" w:eastAsia="fr-CA"/>
        </w:rPr>
        <w:t>ettre</w:t>
      </w:r>
      <w:r w:rsidR="002A181D" w:rsidRPr="00764629">
        <w:rPr>
          <w:rFonts w:ascii="Aptos Display" w:eastAsia="Times New Roman" w:hAnsi="Aptos Display" w:cs="Times New Roman"/>
          <w:b/>
          <w:bCs/>
          <w:lang w:val="fr-CA" w:eastAsia="fr-CA"/>
        </w:rPr>
        <w:t xml:space="preserve"> en œuvre</w:t>
      </w:r>
      <w:r w:rsidR="002A181D" w:rsidRPr="00764629">
        <w:rPr>
          <w:rFonts w:ascii="Aptos Display" w:eastAsia="Times New Roman" w:hAnsi="Aptos Display" w:cs="Times New Roman"/>
          <w:lang w:val="fr-CA" w:eastAsia="fr-CA"/>
        </w:rPr>
        <w:t xml:space="preserve"> </w:t>
      </w:r>
      <w:r w:rsidR="00191F07">
        <w:rPr>
          <w:rFonts w:ascii="Aptos Display" w:eastAsia="Times New Roman" w:hAnsi="Aptos Display" w:cs="Times New Roman"/>
          <w:lang w:val="fr-CA" w:eastAsia="fr-CA"/>
        </w:rPr>
        <w:t>le</w:t>
      </w:r>
      <w:r w:rsidR="00191F07" w:rsidRPr="00764629">
        <w:rPr>
          <w:rFonts w:ascii="Aptos Display" w:eastAsia="Times New Roman" w:hAnsi="Aptos Display" w:cs="Times New Roman"/>
          <w:lang w:val="fr-CA" w:eastAsia="fr-CA"/>
        </w:rPr>
        <w:t xml:space="preserve"> </w:t>
      </w:r>
      <w:r w:rsidR="002A181D" w:rsidRPr="00764629">
        <w:rPr>
          <w:rFonts w:ascii="Aptos Display" w:eastAsia="Times New Roman" w:hAnsi="Aptos Display" w:cs="Times New Roman"/>
          <w:lang w:val="fr-CA" w:eastAsia="fr-CA"/>
        </w:rPr>
        <w:t xml:space="preserve">chantier </w:t>
      </w:r>
      <w:r w:rsidR="00F042BF">
        <w:rPr>
          <w:rFonts w:ascii="Aptos Display" w:eastAsia="Times New Roman" w:hAnsi="Aptos Display" w:cs="Times New Roman"/>
          <w:lang w:val="fr-CA" w:eastAsia="fr-CA"/>
        </w:rPr>
        <w:t xml:space="preserve">IA </w:t>
      </w:r>
      <w:r w:rsidR="002A181D" w:rsidRPr="00764629">
        <w:rPr>
          <w:rFonts w:ascii="Aptos Display" w:eastAsia="Times New Roman" w:hAnsi="Aptos Display" w:cs="Times New Roman"/>
          <w:lang w:val="fr-CA" w:eastAsia="fr-CA"/>
        </w:rPr>
        <w:t xml:space="preserve">au sein du département pour </w:t>
      </w:r>
      <w:r w:rsidR="00AC5670">
        <w:rPr>
          <w:rFonts w:ascii="Aptos Display" w:eastAsia="Times New Roman" w:hAnsi="Aptos Display" w:cs="Times New Roman"/>
          <w:lang w:val="fr-CA" w:eastAsia="fr-CA"/>
        </w:rPr>
        <w:t xml:space="preserve">toute </w:t>
      </w:r>
      <w:r w:rsidR="002A181D" w:rsidRPr="00764629">
        <w:rPr>
          <w:rFonts w:ascii="Aptos Display" w:eastAsia="Times New Roman" w:hAnsi="Aptos Display" w:cs="Times New Roman"/>
          <w:lang w:val="fr-CA" w:eastAsia="fr-CA"/>
        </w:rPr>
        <w:t xml:space="preserve">la session d'hiver </w:t>
      </w:r>
      <w:r w:rsidR="00AC5670">
        <w:rPr>
          <w:rFonts w:ascii="Aptos Display" w:eastAsia="Times New Roman" w:hAnsi="Aptos Display" w:cs="Times New Roman"/>
          <w:lang w:val="fr-CA" w:eastAsia="fr-CA"/>
        </w:rPr>
        <w:t xml:space="preserve">26. </w:t>
      </w:r>
    </w:p>
    <w:p w14:paraId="4BAAB819" w14:textId="0641C54D" w:rsidR="00B761FE" w:rsidRDefault="00BE4F99" w:rsidP="0057338E">
      <w:pPr>
        <w:pStyle w:val="Paragraphedeliste"/>
        <w:numPr>
          <w:ilvl w:val="0"/>
          <w:numId w:val="24"/>
        </w:numPr>
        <w:spacing w:after="0" w:line="240" w:lineRule="auto"/>
        <w:rPr>
          <w:rFonts w:ascii="Aptos Display" w:eastAsia="Times New Roman" w:hAnsi="Aptos Display" w:cs="Times New Roman"/>
          <w:lang w:val="fr-CA" w:eastAsia="fr-CA"/>
        </w:rPr>
      </w:pPr>
      <w:r>
        <w:rPr>
          <w:rFonts w:ascii="Aptos Display" w:eastAsia="Times New Roman" w:hAnsi="Aptos Display" w:cs="Times New Roman"/>
          <w:b/>
          <w:bCs/>
          <w:lang w:val="fr-CA" w:eastAsia="fr-CA"/>
        </w:rPr>
        <w:t xml:space="preserve">Adapter les balises institutionnelles </w:t>
      </w:r>
      <w:r w:rsidR="00B602B3">
        <w:rPr>
          <w:rFonts w:ascii="Aptos Display" w:eastAsia="Times New Roman" w:hAnsi="Aptos Display" w:cs="Times New Roman"/>
          <w:b/>
          <w:bCs/>
          <w:lang w:val="fr-CA" w:eastAsia="fr-CA"/>
        </w:rPr>
        <w:t xml:space="preserve">aux exigences disciplinaires </w:t>
      </w:r>
      <w:r>
        <w:rPr>
          <w:rFonts w:ascii="Aptos Display" w:eastAsia="Times New Roman" w:hAnsi="Aptos Display" w:cs="Times New Roman"/>
          <w:b/>
          <w:bCs/>
          <w:lang w:val="fr-CA" w:eastAsia="fr-CA"/>
        </w:rPr>
        <w:t xml:space="preserve">par la construction </w:t>
      </w:r>
      <w:r w:rsidR="00B602B3">
        <w:rPr>
          <w:rFonts w:ascii="Aptos Display" w:eastAsia="Times New Roman" w:hAnsi="Aptos Display" w:cs="Times New Roman"/>
          <w:b/>
          <w:bCs/>
          <w:lang w:val="fr-CA" w:eastAsia="fr-CA"/>
        </w:rPr>
        <w:t xml:space="preserve">progressive </w:t>
      </w:r>
      <w:r>
        <w:rPr>
          <w:rFonts w:ascii="Aptos Display" w:eastAsia="Times New Roman" w:hAnsi="Aptos Display" w:cs="Times New Roman"/>
          <w:b/>
          <w:bCs/>
          <w:lang w:val="fr-CA" w:eastAsia="fr-CA"/>
        </w:rPr>
        <w:t xml:space="preserve">du guide départemental </w:t>
      </w:r>
    </w:p>
    <w:p w14:paraId="2A158642" w14:textId="51FB8774" w:rsidR="00613B68" w:rsidRPr="007A37F0" w:rsidRDefault="00512BAA" w:rsidP="0064746C">
      <w:pPr>
        <w:pStyle w:val="Titre2"/>
        <w:pBdr>
          <w:bottom w:val="single" w:sz="4" w:space="1" w:color="156082" w:themeColor="accent1"/>
        </w:pBdr>
        <w:spacing w:before="120" w:after="120"/>
        <w:ind w:left="-426"/>
        <w:rPr>
          <w:b/>
          <w:bCs/>
        </w:rPr>
      </w:pPr>
      <w:r>
        <w:rPr>
          <w:b/>
          <w:bCs/>
        </w:rPr>
        <w:t>Balises institutionnelles et</w:t>
      </w:r>
      <w:r w:rsidR="00027CE2">
        <w:rPr>
          <w:b/>
          <w:bCs/>
        </w:rPr>
        <w:t xml:space="preserve"> guide départemental </w:t>
      </w:r>
    </w:p>
    <w:p w14:paraId="1B53CB97" w14:textId="3902F92C" w:rsidR="00C00247" w:rsidRDefault="005D2018" w:rsidP="00F06CC9">
      <w:pPr>
        <w:ind w:left="-426"/>
        <w:rPr>
          <w:rFonts w:asciiTheme="majorHAnsi" w:hAnsiTheme="majorHAnsi" w:cstheme="majorBidi"/>
          <w:lang w:val="fr-CA"/>
        </w:rPr>
      </w:pPr>
      <w:r>
        <w:rPr>
          <w:rFonts w:asciiTheme="majorHAnsi" w:hAnsiTheme="majorHAnsi" w:cstheme="majorBidi"/>
          <w:lang w:val="fr-CA"/>
        </w:rPr>
        <w:t>Nous vous rappelons</w:t>
      </w:r>
      <w:r w:rsidR="00D30B32">
        <w:rPr>
          <w:rFonts w:asciiTheme="majorHAnsi" w:hAnsiTheme="majorHAnsi" w:cstheme="majorBidi"/>
          <w:lang w:val="fr-CA"/>
        </w:rPr>
        <w:t xml:space="preserve"> </w:t>
      </w:r>
      <w:r w:rsidR="00517762">
        <w:rPr>
          <w:rFonts w:asciiTheme="majorHAnsi" w:hAnsiTheme="majorHAnsi" w:cstheme="majorBidi"/>
          <w:lang w:val="fr-CA"/>
        </w:rPr>
        <w:t xml:space="preserve">que les </w:t>
      </w:r>
      <w:r w:rsidR="00517762" w:rsidRPr="00517762">
        <w:rPr>
          <w:rFonts w:asciiTheme="majorHAnsi" w:hAnsiTheme="majorHAnsi" w:cstheme="majorBidi"/>
          <w:b/>
          <w:bCs/>
          <w:lang w:val="fr-CA"/>
        </w:rPr>
        <w:t>balises institutionnelles</w:t>
      </w:r>
      <w:r w:rsidR="00517762">
        <w:rPr>
          <w:rFonts w:asciiTheme="majorHAnsi" w:hAnsiTheme="majorHAnsi" w:cstheme="majorBidi"/>
          <w:lang w:val="fr-CA"/>
        </w:rPr>
        <w:t xml:space="preserve"> ainsi que le </w:t>
      </w:r>
      <w:r w:rsidR="00D30B32" w:rsidRPr="005F6B5A">
        <w:rPr>
          <w:rFonts w:asciiTheme="majorHAnsi" w:hAnsiTheme="majorHAnsi" w:cstheme="majorBidi"/>
          <w:b/>
          <w:lang w:val="fr-CA"/>
        </w:rPr>
        <w:t xml:space="preserve">gabarit </w:t>
      </w:r>
      <w:r w:rsidR="002B7EC1" w:rsidRPr="005F6B5A">
        <w:rPr>
          <w:rFonts w:asciiTheme="majorHAnsi" w:hAnsiTheme="majorHAnsi" w:cstheme="majorBidi"/>
          <w:b/>
          <w:lang w:val="fr-CA"/>
        </w:rPr>
        <w:t>d</w:t>
      </w:r>
      <w:r w:rsidR="00517762">
        <w:rPr>
          <w:rFonts w:asciiTheme="majorHAnsi" w:hAnsiTheme="majorHAnsi" w:cstheme="majorBidi"/>
          <w:b/>
          <w:lang w:val="fr-CA"/>
        </w:rPr>
        <w:t>u</w:t>
      </w:r>
      <w:r w:rsidR="002B7EC1" w:rsidRPr="005F6B5A">
        <w:rPr>
          <w:rFonts w:asciiTheme="majorHAnsi" w:hAnsiTheme="majorHAnsi" w:cstheme="majorBidi"/>
          <w:b/>
          <w:lang w:val="fr-CA"/>
        </w:rPr>
        <w:t xml:space="preserve"> guide départemental</w:t>
      </w:r>
      <w:r w:rsidR="002B7EC1">
        <w:rPr>
          <w:rFonts w:asciiTheme="majorHAnsi" w:hAnsiTheme="majorHAnsi" w:cstheme="majorBidi"/>
          <w:lang w:val="fr-CA"/>
        </w:rPr>
        <w:t xml:space="preserve"> </w:t>
      </w:r>
      <w:r w:rsidR="00517762">
        <w:rPr>
          <w:rFonts w:asciiTheme="majorHAnsi" w:hAnsiTheme="majorHAnsi" w:cstheme="majorBidi"/>
          <w:lang w:val="fr-CA"/>
        </w:rPr>
        <w:t xml:space="preserve">ont été présentés </w:t>
      </w:r>
      <w:r w:rsidR="00CB4321">
        <w:rPr>
          <w:rFonts w:asciiTheme="majorHAnsi" w:hAnsiTheme="majorHAnsi" w:cstheme="majorBidi"/>
          <w:lang w:val="fr-CA"/>
        </w:rPr>
        <w:t>à</w:t>
      </w:r>
      <w:r w:rsidR="002B7EC1">
        <w:rPr>
          <w:rFonts w:asciiTheme="majorHAnsi" w:hAnsiTheme="majorHAnsi" w:cstheme="majorBidi"/>
          <w:lang w:val="fr-CA"/>
        </w:rPr>
        <w:t xml:space="preserve"> la rencontre d’étape 2</w:t>
      </w:r>
      <w:r w:rsidR="00CB4321">
        <w:rPr>
          <w:rFonts w:asciiTheme="majorHAnsi" w:hAnsiTheme="majorHAnsi" w:cstheme="majorBidi"/>
          <w:lang w:val="fr-CA"/>
        </w:rPr>
        <w:t xml:space="preserve"> du 17 décembre 25.  C</w:t>
      </w:r>
      <w:r w:rsidR="00452E05">
        <w:rPr>
          <w:rFonts w:asciiTheme="majorHAnsi" w:hAnsiTheme="majorHAnsi" w:cstheme="majorBidi"/>
          <w:lang w:val="fr-CA"/>
        </w:rPr>
        <w:t xml:space="preserve">es documents sont bien sûr essentiels pour </w:t>
      </w:r>
      <w:r w:rsidR="00CB4321">
        <w:rPr>
          <w:rFonts w:asciiTheme="majorHAnsi" w:hAnsiTheme="majorHAnsi" w:cstheme="majorBidi"/>
          <w:lang w:val="fr-CA"/>
        </w:rPr>
        <w:t xml:space="preserve">vous appuyer dans la réalisation des travaux départementaux </w:t>
      </w:r>
      <w:r w:rsidR="00DA5E64">
        <w:rPr>
          <w:rFonts w:asciiTheme="majorHAnsi" w:hAnsiTheme="majorHAnsi" w:cstheme="majorBidi"/>
          <w:lang w:val="fr-CA"/>
        </w:rPr>
        <w:t xml:space="preserve">associées aux étapes 3 et 4 tout au long de la session H26. </w:t>
      </w:r>
      <w:r w:rsidR="002B7EC1">
        <w:rPr>
          <w:rFonts w:asciiTheme="majorHAnsi" w:hAnsiTheme="majorHAnsi" w:cstheme="majorBidi"/>
          <w:lang w:val="fr-CA"/>
        </w:rPr>
        <w:t xml:space="preserve"> </w:t>
      </w:r>
      <w:r w:rsidR="00C31BA3">
        <w:rPr>
          <w:rFonts w:asciiTheme="majorHAnsi" w:hAnsiTheme="majorHAnsi" w:cstheme="majorBidi"/>
          <w:lang w:val="fr-CA"/>
        </w:rPr>
        <w:t xml:space="preserve">Ils sont disponibles </w:t>
      </w:r>
      <w:r w:rsidR="00F06CC9">
        <w:rPr>
          <w:lang w:val="fr-CA"/>
        </w:rPr>
        <w:t>dans le dossier Documents/Délégués/</w:t>
      </w:r>
      <w:r w:rsidR="00F06CC9" w:rsidRPr="000E5747">
        <w:rPr>
          <w:lang w:val="fr-CA"/>
        </w:rPr>
        <w:t>Étapes 3-4</w:t>
      </w:r>
      <w:r w:rsidR="00F06CC9">
        <w:rPr>
          <w:lang w:val="fr-CA"/>
        </w:rPr>
        <w:t>.</w:t>
      </w:r>
      <w:r w:rsidR="00B41A58">
        <w:rPr>
          <w:lang w:val="fr-CA"/>
        </w:rPr>
        <w:t xml:space="preserve">Les balises ont également été déposées dans le dossier </w:t>
      </w:r>
      <w:r w:rsidR="00211E12">
        <w:rPr>
          <w:lang w:val="fr-CA"/>
        </w:rPr>
        <w:t>Documents/</w:t>
      </w:r>
      <w:r w:rsidR="00B41A58">
        <w:rPr>
          <w:lang w:val="fr-CA"/>
        </w:rPr>
        <w:t>Général</w:t>
      </w:r>
      <w:r w:rsidR="00116566">
        <w:rPr>
          <w:lang w:val="fr-CA"/>
        </w:rPr>
        <w:t>/</w:t>
      </w:r>
      <w:r w:rsidR="00116566" w:rsidRPr="000E5747">
        <w:rPr>
          <w:lang w:val="fr-CA"/>
        </w:rPr>
        <w:t>3_Balises_institutionnelles</w:t>
      </w:r>
      <w:r w:rsidR="00211E12">
        <w:rPr>
          <w:lang w:val="fr-CA"/>
        </w:rPr>
        <w:t xml:space="preserve"> pour être accessibles à tou</w:t>
      </w:r>
      <w:r w:rsidR="00BD2DAB">
        <w:rPr>
          <w:lang w:val="fr-CA"/>
        </w:rPr>
        <w:t>s</w:t>
      </w:r>
      <w:r w:rsidR="0052594C">
        <w:rPr>
          <w:lang w:val="fr-CA"/>
        </w:rPr>
        <w:t xml:space="preserve"> </w:t>
      </w:r>
      <w:r w:rsidR="00BD2DAB">
        <w:rPr>
          <w:lang w:val="fr-CA"/>
        </w:rPr>
        <w:t>et à toutes.</w:t>
      </w:r>
    </w:p>
    <w:p w14:paraId="618C164B" w14:textId="77A40EEB" w:rsidR="007B76CF" w:rsidRPr="007A37F0" w:rsidRDefault="007B76CF" w:rsidP="007B76CF">
      <w:pPr>
        <w:pStyle w:val="Titre2"/>
        <w:pBdr>
          <w:bottom w:val="single" w:sz="4" w:space="1" w:color="156082" w:themeColor="accent1"/>
        </w:pBdr>
        <w:spacing w:before="120" w:after="120"/>
        <w:ind w:left="-426"/>
        <w:rPr>
          <w:b/>
          <w:bCs/>
        </w:rPr>
      </w:pPr>
      <w:r>
        <w:rPr>
          <w:b/>
          <w:bCs/>
        </w:rPr>
        <w:t xml:space="preserve">Truc et astuce : </w:t>
      </w:r>
      <w:r w:rsidR="00F02648">
        <w:rPr>
          <w:b/>
          <w:bCs/>
        </w:rPr>
        <w:t xml:space="preserve">Identifier le lieu de dépôt d’un document </w:t>
      </w:r>
      <w:r w:rsidR="00F672E3">
        <w:rPr>
          <w:b/>
          <w:bCs/>
        </w:rPr>
        <w:t>(rappel)</w:t>
      </w:r>
    </w:p>
    <w:p w14:paraId="56401A41" w14:textId="0DB1BAE9" w:rsidR="007B76CF" w:rsidRDefault="00F672E3" w:rsidP="007B76CF">
      <w:pPr>
        <w:ind w:left="-426"/>
        <w:rPr>
          <w:rFonts w:asciiTheme="majorHAnsi" w:hAnsiTheme="majorHAnsi" w:cstheme="majorBidi"/>
          <w:lang w:val="fr-CA"/>
        </w:rPr>
      </w:pPr>
      <w:r>
        <w:rPr>
          <w:rFonts w:asciiTheme="majorHAnsi" w:hAnsiTheme="majorHAnsi" w:cstheme="majorBidi"/>
          <w:lang w:val="fr-CA"/>
        </w:rPr>
        <w:t>À titre de rappel : v</w:t>
      </w:r>
      <w:r w:rsidR="00D4738B">
        <w:rPr>
          <w:rFonts w:asciiTheme="majorHAnsi" w:hAnsiTheme="majorHAnsi" w:cstheme="majorBidi"/>
          <w:lang w:val="fr-CA"/>
        </w:rPr>
        <w:t xml:space="preserve">oici </w:t>
      </w:r>
      <w:r w:rsidR="00D4738B" w:rsidRPr="000E5747">
        <w:rPr>
          <w:rFonts w:asciiTheme="majorHAnsi" w:hAnsiTheme="majorHAnsi" w:cstheme="majorBidi"/>
          <w:lang w:val="fr-CA"/>
        </w:rPr>
        <w:t>une petite vidéo présentant une astuce pour aider à repérer le lieu de dépôt d’un document</w:t>
      </w:r>
      <w:r w:rsidR="008071DD" w:rsidRPr="000E5747">
        <w:rPr>
          <w:rFonts w:asciiTheme="majorHAnsi" w:hAnsiTheme="majorHAnsi" w:cstheme="majorBidi"/>
          <w:lang w:val="fr-CA"/>
        </w:rPr>
        <w:t xml:space="preserve"> </w:t>
      </w:r>
      <w:r w:rsidR="008071DD">
        <w:rPr>
          <w:rFonts w:asciiTheme="majorHAnsi" w:hAnsiTheme="majorHAnsi" w:cstheme="majorBidi"/>
          <w:lang w:val="fr-CA"/>
        </w:rPr>
        <w:t xml:space="preserve">dans l’environnement </w:t>
      </w:r>
      <w:r w:rsidR="008071DD" w:rsidRPr="008071DD">
        <w:rPr>
          <w:rFonts w:asciiTheme="majorHAnsi" w:hAnsiTheme="majorHAnsi" w:cstheme="majorBidi"/>
          <w:i/>
          <w:iCs/>
          <w:lang w:val="fr-CA"/>
        </w:rPr>
        <w:t>Share</w:t>
      </w:r>
      <w:r w:rsidR="008071DD">
        <w:rPr>
          <w:rFonts w:asciiTheme="majorHAnsi" w:hAnsiTheme="majorHAnsi" w:cstheme="majorBidi"/>
          <w:i/>
          <w:iCs/>
          <w:lang w:val="fr-CA"/>
        </w:rPr>
        <w:t>P</w:t>
      </w:r>
      <w:r w:rsidR="008071DD" w:rsidRPr="008071DD">
        <w:rPr>
          <w:rFonts w:asciiTheme="majorHAnsi" w:hAnsiTheme="majorHAnsi" w:cstheme="majorBidi"/>
          <w:i/>
          <w:iCs/>
          <w:lang w:val="fr-CA"/>
        </w:rPr>
        <w:t>oint</w:t>
      </w:r>
      <w:r w:rsidR="008071DD">
        <w:rPr>
          <w:rFonts w:asciiTheme="majorHAnsi" w:hAnsiTheme="majorHAnsi" w:cstheme="majorBidi"/>
          <w:lang w:val="fr-CA"/>
        </w:rPr>
        <w:t>.</w:t>
      </w:r>
    </w:p>
    <w:p w14:paraId="1C62335B" w14:textId="6A66A5AB" w:rsidR="00EE09A6" w:rsidRPr="00B26984" w:rsidRDefault="00AF31BB" w:rsidP="00695F53">
      <w:pPr>
        <w:pStyle w:val="Titre2"/>
        <w:pBdr>
          <w:bottom w:val="single" w:sz="4" w:space="1" w:color="156082" w:themeColor="accent1"/>
        </w:pBdr>
        <w:spacing w:after="120"/>
        <w:ind w:left="-426"/>
        <w:rPr>
          <w:b/>
          <w:bCs/>
        </w:rPr>
      </w:pPr>
      <w:r w:rsidRPr="00B26984">
        <w:rPr>
          <w:b/>
          <w:bCs/>
        </w:rPr>
        <w:lastRenderedPageBreak/>
        <w:t>Princip</w:t>
      </w:r>
      <w:r w:rsidR="00D611C1">
        <w:rPr>
          <w:b/>
          <w:bCs/>
        </w:rPr>
        <w:t>a</w:t>
      </w:r>
      <w:r w:rsidRPr="00B26984">
        <w:rPr>
          <w:b/>
          <w:bCs/>
        </w:rPr>
        <w:t>le</w:t>
      </w:r>
      <w:r w:rsidR="00270BCF">
        <w:rPr>
          <w:b/>
          <w:bCs/>
        </w:rPr>
        <w:t>s</w:t>
      </w:r>
      <w:r w:rsidR="000E3B8E" w:rsidRPr="00B26984">
        <w:rPr>
          <w:b/>
          <w:bCs/>
        </w:rPr>
        <w:t xml:space="preserve"> tâche</w:t>
      </w:r>
      <w:r w:rsidR="00270BCF">
        <w:rPr>
          <w:b/>
          <w:bCs/>
        </w:rPr>
        <w:t>s</w:t>
      </w:r>
      <w:r w:rsidR="00870F81" w:rsidRPr="00B26984">
        <w:rPr>
          <w:b/>
          <w:bCs/>
        </w:rPr>
        <w:t xml:space="preserve"> </w:t>
      </w:r>
    </w:p>
    <w:p w14:paraId="5D8395AD" w14:textId="62DA6454" w:rsidR="00870F81" w:rsidRDefault="00702792" w:rsidP="00B9243D">
      <w:r>
        <w:t>En collaboration avec la coordination départementale</w:t>
      </w:r>
      <w:r w:rsidRPr="0088134A">
        <w:t xml:space="preserve"> </w:t>
      </w:r>
      <w:r>
        <w:t xml:space="preserve">et les </w:t>
      </w:r>
      <w:r w:rsidR="00F421D8">
        <w:t xml:space="preserve">collaborateurs </w:t>
      </w:r>
      <w:r>
        <w:t>départementaux</w:t>
      </w:r>
      <w:r w:rsidR="00F421D8">
        <w:t xml:space="preserve">, </w:t>
      </w:r>
      <w:r>
        <w:t>l</w:t>
      </w:r>
      <w:r w:rsidR="0088134A">
        <w:t>es</w:t>
      </w:r>
      <w:r w:rsidR="00855B48" w:rsidRPr="0088134A">
        <w:t xml:space="preserve"> tâche</w:t>
      </w:r>
      <w:r w:rsidR="0088134A">
        <w:t>s</w:t>
      </w:r>
      <w:r w:rsidR="00855B48" w:rsidRPr="0088134A">
        <w:t xml:space="preserve"> du délégué </w:t>
      </w:r>
      <w:r w:rsidR="0088134A">
        <w:t xml:space="preserve">ou de la déléguée </w:t>
      </w:r>
      <w:r w:rsidR="00F5649E">
        <w:t>son</w:t>
      </w:r>
      <w:r w:rsidR="00855B48" w:rsidRPr="0088134A">
        <w:t>t</w:t>
      </w:r>
      <w:r w:rsidR="00ED7B98">
        <w:t> :</w:t>
      </w:r>
    </w:p>
    <w:p w14:paraId="69E03B25" w14:textId="0B206A18" w:rsidR="006F369D" w:rsidRDefault="006F369D" w:rsidP="006F369D">
      <w:pPr>
        <w:pStyle w:val="Paragraphedeliste"/>
        <w:numPr>
          <w:ilvl w:val="0"/>
          <w:numId w:val="36"/>
        </w:numPr>
      </w:pPr>
      <w:r>
        <w:t>Présenter le</w:t>
      </w:r>
      <w:r w:rsidRPr="0088134A">
        <w:t xml:space="preserve"> gabarit du guide départemental aux membres de son département</w:t>
      </w:r>
      <w:r>
        <w:t> ;</w:t>
      </w:r>
    </w:p>
    <w:p w14:paraId="2BA3BC24" w14:textId="3EBC622F" w:rsidR="006F369D" w:rsidRDefault="000E682F" w:rsidP="006F369D">
      <w:pPr>
        <w:pStyle w:val="Paragraphedeliste"/>
        <w:numPr>
          <w:ilvl w:val="0"/>
          <w:numId w:val="36"/>
        </w:numPr>
      </w:pPr>
      <w:r>
        <w:t xml:space="preserve">Coordonner </w:t>
      </w:r>
      <w:r w:rsidR="00ED7B98">
        <w:t xml:space="preserve">les discussions départementales </w:t>
      </w:r>
      <w:r w:rsidR="004F456A">
        <w:t>sur</w:t>
      </w:r>
      <w:r w:rsidR="004A176E">
        <w:t xml:space="preserve"> les choix à faire </w:t>
      </w:r>
      <w:r w:rsidR="00ED7B98">
        <w:t>dans le cadre de la rédaction du guide</w:t>
      </w:r>
      <w:r w:rsidR="00DB50BE">
        <w:t xml:space="preserve"> </w:t>
      </w:r>
      <w:r w:rsidR="00ED7B98">
        <w:t>;</w:t>
      </w:r>
    </w:p>
    <w:p w14:paraId="75CE597B" w14:textId="524C33F0" w:rsidR="00ED7B98" w:rsidRDefault="00ED7B98" w:rsidP="006F369D">
      <w:pPr>
        <w:pStyle w:val="Paragraphedeliste"/>
        <w:numPr>
          <w:ilvl w:val="0"/>
          <w:numId w:val="36"/>
        </w:numPr>
      </w:pPr>
      <w:r>
        <w:t xml:space="preserve">Rédiger le </w:t>
      </w:r>
      <w:r w:rsidRPr="0088134A">
        <w:t>guide départemental de façon à refléter les décisions du département</w:t>
      </w:r>
      <w:r>
        <w:t> ;</w:t>
      </w:r>
    </w:p>
    <w:p w14:paraId="1858D5FD" w14:textId="1D00D6D2" w:rsidR="00D30C55" w:rsidRDefault="00C4730E" w:rsidP="00D30C55">
      <w:pPr>
        <w:pStyle w:val="Paragraphedeliste"/>
        <w:numPr>
          <w:ilvl w:val="0"/>
          <w:numId w:val="36"/>
        </w:numPr>
      </w:pPr>
      <w:r>
        <w:t>Planifier l’adoption du guide par le département</w:t>
      </w:r>
      <w:r w:rsidR="00BD4AB7">
        <w:t xml:space="preserve"> au plus tard en juin 202</w:t>
      </w:r>
      <w:r w:rsidR="00D30C55">
        <w:t>6 ;</w:t>
      </w:r>
    </w:p>
    <w:p w14:paraId="17F21BAB" w14:textId="1DEEBC02" w:rsidR="00D30C55" w:rsidRPr="0088134A" w:rsidRDefault="00D30C55" w:rsidP="00DC7A43">
      <w:pPr>
        <w:pStyle w:val="Paragraphedeliste"/>
        <w:numPr>
          <w:ilvl w:val="0"/>
          <w:numId w:val="36"/>
        </w:numPr>
      </w:pPr>
      <w:r>
        <w:t>Prévoir un relais avec la coordination départementale afin d’</w:t>
      </w:r>
      <w:r w:rsidRPr="00D30C55">
        <w:rPr>
          <w:rFonts w:asciiTheme="majorHAnsi" w:hAnsiTheme="majorHAnsi" w:cstheme="majorHAnsi"/>
        </w:rPr>
        <w:t>intégrer aux mécanismes départementaux le suivi et la mise à jour du Guide, de même que la bonification du tableau des tâches et des compétences.</w:t>
      </w:r>
    </w:p>
    <w:tbl>
      <w:tblPr>
        <w:tblStyle w:val="TableauGrille4-Accentuation1"/>
        <w:tblW w:w="14318" w:type="dxa"/>
        <w:tblInd w:w="-431" w:type="dxa"/>
        <w:tblLayout w:type="fixed"/>
        <w:tblLook w:val="04A0" w:firstRow="1" w:lastRow="0" w:firstColumn="1" w:lastColumn="0" w:noHBand="0" w:noVBand="1"/>
      </w:tblPr>
      <w:tblGrid>
        <w:gridCol w:w="2791"/>
        <w:gridCol w:w="6566"/>
        <w:gridCol w:w="4961"/>
      </w:tblGrid>
      <w:tr w:rsidR="00A22126" w14:paraId="5871C9B0" w14:textId="77777777" w:rsidTr="00A221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91" w:type="dxa"/>
          </w:tcPr>
          <w:p w14:paraId="77F08E1C" w14:textId="561C593D" w:rsidR="00A22126" w:rsidRPr="00650561" w:rsidRDefault="00A22126" w:rsidP="00020EF8">
            <w:pPr>
              <w:jc w:val="center"/>
              <w:rPr>
                <w:rFonts w:asciiTheme="majorHAnsi" w:hAnsiTheme="majorHAnsi" w:cstheme="majorHAnsi"/>
                <w:sz w:val="28"/>
                <w:szCs w:val="28"/>
                <w:lang w:val="fr-CA"/>
              </w:rPr>
            </w:pPr>
            <w:r>
              <w:rPr>
                <w:rFonts w:asciiTheme="majorHAnsi" w:hAnsiTheme="majorHAnsi" w:cstheme="majorHAnsi"/>
                <w:sz w:val="28"/>
                <w:szCs w:val="28"/>
                <w:lang w:val="fr-CA"/>
              </w:rPr>
              <w:t>Sections du guide</w:t>
            </w:r>
          </w:p>
        </w:tc>
        <w:tc>
          <w:tcPr>
            <w:tcW w:w="6566" w:type="dxa"/>
          </w:tcPr>
          <w:p w14:paraId="6288C646" w14:textId="63E90BFA" w:rsidR="00A22126" w:rsidRPr="00650561" w:rsidRDefault="00A22126" w:rsidP="00020EF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val="fr-CA"/>
              </w:rPr>
            </w:pPr>
            <w:r>
              <w:rPr>
                <w:rFonts w:asciiTheme="majorHAnsi" w:hAnsiTheme="majorHAnsi" w:cstheme="majorHAnsi"/>
                <w:sz w:val="28"/>
                <w:szCs w:val="28"/>
                <w:lang w:val="fr-CA"/>
              </w:rPr>
              <w:t>Précisions supplémentaires</w:t>
            </w:r>
          </w:p>
        </w:tc>
        <w:tc>
          <w:tcPr>
            <w:tcW w:w="4961" w:type="dxa"/>
          </w:tcPr>
          <w:p w14:paraId="7F180B2D" w14:textId="11E55995" w:rsidR="00A22126" w:rsidRPr="00650561" w:rsidRDefault="00A22126" w:rsidP="007F568A">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8"/>
                <w:szCs w:val="28"/>
                <w:lang w:val="fr-CA"/>
              </w:rPr>
            </w:pPr>
            <w:r w:rsidRPr="00650561">
              <w:rPr>
                <w:rFonts w:asciiTheme="majorHAnsi" w:hAnsiTheme="majorHAnsi" w:cstheme="majorHAnsi"/>
                <w:sz w:val="28"/>
                <w:szCs w:val="28"/>
                <w:lang w:val="fr-CA"/>
              </w:rPr>
              <w:t>Outils en soutien</w:t>
            </w:r>
          </w:p>
        </w:tc>
      </w:tr>
      <w:tr w:rsidR="00A22126" w14:paraId="6F3212E5" w14:textId="77777777" w:rsidTr="00A22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14:paraId="097F7FE5" w14:textId="3B729F09" w:rsidR="00A22126" w:rsidRPr="00025064" w:rsidRDefault="00A22126" w:rsidP="00025064">
            <w:pPr>
              <w:rPr>
                <w:rFonts w:asciiTheme="majorHAnsi" w:hAnsiTheme="majorHAnsi" w:cstheme="majorHAnsi"/>
              </w:rPr>
            </w:pPr>
            <w:r w:rsidRPr="00025064">
              <w:rPr>
                <w:rFonts w:asciiTheme="majorHAnsi" w:hAnsiTheme="majorHAnsi" w:cstheme="majorHAnsi"/>
              </w:rPr>
              <w:t xml:space="preserve">Prise en charge des principes directeurs </w:t>
            </w:r>
          </w:p>
        </w:tc>
        <w:tc>
          <w:tcPr>
            <w:tcW w:w="6566" w:type="dxa"/>
          </w:tcPr>
          <w:p w14:paraId="7B5A1F32" w14:textId="62DCD860" w:rsidR="00A22126" w:rsidRPr="00E63006" w:rsidRDefault="00E63006" w:rsidP="00E63006">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3006">
              <w:rPr>
                <w:rFonts w:asciiTheme="majorHAnsi" w:hAnsiTheme="majorHAnsi" w:cstheme="majorHAnsi"/>
              </w:rPr>
              <w:t>(sans objet)</w:t>
            </w:r>
          </w:p>
        </w:tc>
        <w:tc>
          <w:tcPr>
            <w:tcW w:w="4961" w:type="dxa"/>
          </w:tcPr>
          <w:p w14:paraId="01673392" w14:textId="1F306D2E" w:rsidR="00A22126" w:rsidRPr="007818F5" w:rsidRDefault="00A22126" w:rsidP="007818F5">
            <w:pPr>
              <w:pStyle w:val="Paragraphedeliste"/>
              <w:numPr>
                <w:ilvl w:val="0"/>
                <w:numId w:val="40"/>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sidRPr="007818F5">
              <w:rPr>
                <w:rFonts w:asciiTheme="majorHAnsi" w:hAnsiTheme="majorHAnsi" w:cstheme="majorHAnsi"/>
                <w:lang w:val="fr-CA"/>
              </w:rPr>
              <w:t>Document des risques et bénéfices des outils d’IAg (à venir en H26)</w:t>
            </w:r>
          </w:p>
        </w:tc>
      </w:tr>
      <w:tr w:rsidR="00A22126" w14:paraId="27AC8B1D" w14:textId="77777777" w:rsidTr="00A22126">
        <w:tc>
          <w:tcPr>
            <w:cnfStyle w:val="001000000000" w:firstRow="0" w:lastRow="0" w:firstColumn="1" w:lastColumn="0" w:oddVBand="0" w:evenVBand="0" w:oddHBand="0" w:evenHBand="0" w:firstRowFirstColumn="0" w:firstRowLastColumn="0" w:lastRowFirstColumn="0" w:lastRowLastColumn="0"/>
            <w:tcW w:w="2791" w:type="dxa"/>
          </w:tcPr>
          <w:p w14:paraId="48B9880B" w14:textId="374BF8CF" w:rsidR="00A22126" w:rsidRPr="00025064" w:rsidRDefault="00E63006" w:rsidP="00025064">
            <w:pPr>
              <w:rPr>
                <w:rFonts w:asciiTheme="majorHAnsi" w:hAnsiTheme="majorHAnsi" w:cstheme="majorHAnsi"/>
              </w:rPr>
            </w:pPr>
            <w:r w:rsidRPr="00025064">
              <w:rPr>
                <w:rFonts w:asciiTheme="majorHAnsi" w:hAnsiTheme="majorHAnsi" w:cstheme="majorHAnsi"/>
              </w:rPr>
              <w:t>T</w:t>
            </w:r>
            <w:r w:rsidR="00A22126" w:rsidRPr="00025064">
              <w:rPr>
                <w:rFonts w:asciiTheme="majorHAnsi" w:hAnsiTheme="majorHAnsi" w:cstheme="majorHAnsi"/>
              </w:rPr>
              <w:t xml:space="preserve">ableau des tâches et compétences </w:t>
            </w:r>
          </w:p>
        </w:tc>
        <w:tc>
          <w:tcPr>
            <w:tcW w:w="6566" w:type="dxa"/>
          </w:tcPr>
          <w:p w14:paraId="6659785F" w14:textId="405FBFB6" w:rsidR="00A22126" w:rsidRPr="00AE2D7D" w:rsidRDefault="00A22126" w:rsidP="00AE2D7D">
            <w:pPr>
              <w:pStyle w:val="Paragraphedeliste"/>
              <w:numPr>
                <w:ilvl w:val="0"/>
                <w:numId w:val="26"/>
              </w:num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La totalité des tâches ou des compétences n’a pas à se retrouver dans le tableau pour que celui-ci soit considéré comme complété. Il faut plutôt viser la diversité, pour que les membres du département puissent avoir un point de comparaison pour appuyer leur jugement à l’automne 2026. </w:t>
            </w:r>
          </w:p>
          <w:p w14:paraId="0F99DD3E" w14:textId="6C3D93D4" w:rsidR="00A22126" w:rsidRDefault="00A22126" w:rsidP="00F94849">
            <w:pPr>
              <w:pStyle w:val="Paragraphedeliste"/>
              <w:numPr>
                <w:ilvl w:val="0"/>
                <w:numId w:val="26"/>
              </w:num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Une même compétence (ou tâche) peut avoir une balise différente selon le contexte dans lequel elle est abordée (progression des apprentissages) ou selon ce qu’on veut évaluer (principe de l’alignement pédagogique). La colonne commentaire et la section facultative « Exemples pour l’entendement commun » sont prévues à cette fin. </w:t>
            </w:r>
          </w:p>
          <w:p w14:paraId="10A4F0D4" w14:textId="6FA6AE70" w:rsidR="00A22126" w:rsidRDefault="00A22126" w:rsidP="00AE2D7D">
            <w:pPr>
              <w:pStyle w:val="Paragraphedeliste"/>
              <w:spacing w:after="120"/>
              <w:ind w:left="43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961" w:type="dxa"/>
          </w:tcPr>
          <w:p w14:paraId="2F0DB346" w14:textId="481F58E9" w:rsidR="007818F5" w:rsidRDefault="00A22126" w:rsidP="00850E33">
            <w:pPr>
              <w:pStyle w:val="Paragraphedeliste"/>
              <w:numPr>
                <w:ilvl w:val="0"/>
                <w:numId w:val="38"/>
              </w:numPr>
              <w:cnfStyle w:val="000000000000" w:firstRow="0" w:lastRow="0" w:firstColumn="0" w:lastColumn="0" w:oddVBand="0" w:evenVBand="0" w:oddHBand="0" w:evenHBand="0" w:firstRowFirstColumn="0" w:firstRowLastColumn="0" w:lastRowFirstColumn="0" w:lastRowLastColumn="0"/>
            </w:pPr>
            <w:r w:rsidRPr="000E5747">
              <w:rPr>
                <w:rFonts w:asciiTheme="majorHAnsi" w:hAnsiTheme="majorHAnsi" w:cstheme="majorHAnsi"/>
                <w:lang w:val="fr-CA"/>
              </w:rPr>
              <w:t>Tâches typiques des outils d'IAg</w:t>
            </w:r>
          </w:p>
          <w:p w14:paraId="17744B3C" w14:textId="7EB2B7E3" w:rsidR="007818F5" w:rsidRDefault="00A22126" w:rsidP="00F96E05">
            <w:pPr>
              <w:pStyle w:val="Paragraphedeliste"/>
              <w:numPr>
                <w:ilvl w:val="0"/>
                <w:numId w:val="38"/>
              </w:numPr>
              <w:cnfStyle w:val="000000000000" w:firstRow="0" w:lastRow="0" w:firstColumn="0" w:lastColumn="0" w:oddVBand="0" w:evenVBand="0" w:oddHBand="0" w:evenHBand="0" w:firstRowFirstColumn="0" w:firstRowLastColumn="0" w:lastRowFirstColumn="0" w:lastRowLastColumn="0"/>
            </w:pPr>
            <w:r w:rsidRPr="000E5747">
              <w:rPr>
                <w:rFonts w:asciiTheme="majorHAnsi" w:hAnsiTheme="majorHAnsi" w:cstheme="majorHAnsi"/>
              </w:rPr>
              <w:t>Les 6 niveaux des habiletés cognitives de la taxonomie de Bloom (Bloom, 1956) révisés</w:t>
            </w:r>
          </w:p>
          <w:p w14:paraId="2C46C59A" w14:textId="6BE901BA" w:rsidR="007818F5" w:rsidRDefault="00A22126" w:rsidP="00C54511">
            <w:pPr>
              <w:pStyle w:val="Paragraphedeliste"/>
              <w:numPr>
                <w:ilvl w:val="0"/>
                <w:numId w:val="38"/>
              </w:numPr>
              <w:cnfStyle w:val="000000000000" w:firstRow="0" w:lastRow="0" w:firstColumn="0" w:lastColumn="0" w:oddVBand="0" w:evenVBand="0" w:oddHBand="0" w:evenHBand="0" w:firstRowFirstColumn="0" w:firstRowLastColumn="0" w:lastRowFirstColumn="0" w:lastRowLastColumn="0"/>
            </w:pPr>
            <w:r w:rsidRPr="000E5747">
              <w:rPr>
                <w:rFonts w:asciiTheme="majorHAnsi" w:hAnsiTheme="majorHAnsi" w:cstheme="majorHAnsi"/>
                <w:lang w:val="fr-CA"/>
              </w:rPr>
              <w:t>La taxonomie de Bloom revisitée à l’ère de l’IA</w:t>
            </w:r>
          </w:p>
          <w:p w14:paraId="0992F308" w14:textId="049C19FE" w:rsidR="007818F5" w:rsidRDefault="00A22126" w:rsidP="007818F5">
            <w:pPr>
              <w:pStyle w:val="Paragraphedeliste"/>
              <w:numPr>
                <w:ilvl w:val="0"/>
                <w:numId w:val="38"/>
              </w:numPr>
              <w:cnfStyle w:val="000000000000" w:firstRow="0" w:lastRow="0" w:firstColumn="0" w:lastColumn="0" w:oddVBand="0" w:evenVBand="0" w:oddHBand="0" w:evenHBand="0" w:firstRowFirstColumn="0" w:firstRowLastColumn="0" w:lastRowFirstColumn="0" w:lastRowLastColumn="0"/>
              <w:rPr>
                <w:lang w:val="fr-CA"/>
              </w:rPr>
            </w:pPr>
            <w:r w:rsidRPr="007818F5">
              <w:rPr>
                <w:lang w:val="fr-CA"/>
              </w:rPr>
              <w:t xml:space="preserve">Outils produits lors de </w:t>
            </w:r>
            <w:r w:rsidRPr="000E5747">
              <w:rPr>
                <w:lang w:val="fr-CA"/>
              </w:rPr>
              <w:t>l’exploration des impacts disciplinaires des outils d’IAg</w:t>
            </w:r>
            <w:r w:rsidRPr="007818F5">
              <w:rPr>
                <w:lang w:val="fr-CA"/>
              </w:rPr>
              <w:t xml:space="preserve"> (étape 2) </w:t>
            </w:r>
          </w:p>
          <w:p w14:paraId="7E2334C6" w14:textId="0BFB139F" w:rsidR="00A22126" w:rsidRPr="007539C4" w:rsidRDefault="00A22126" w:rsidP="007818F5">
            <w:pPr>
              <w:pStyle w:val="Paragraphedeliste"/>
              <w:numPr>
                <w:ilvl w:val="0"/>
                <w:numId w:val="38"/>
              </w:numPr>
              <w:cnfStyle w:val="000000000000" w:firstRow="0" w:lastRow="0" w:firstColumn="0" w:lastColumn="0" w:oddVBand="0" w:evenVBand="0" w:oddHBand="0" w:evenHBand="0" w:firstRowFirstColumn="0" w:firstRowLastColumn="0" w:lastRowFirstColumn="0" w:lastRowLastColumn="0"/>
              <w:rPr>
                <w:lang w:val="fr-CA"/>
              </w:rPr>
            </w:pPr>
            <w:r w:rsidRPr="000E5747">
              <w:rPr>
                <w:lang w:val="fr-CA"/>
              </w:rPr>
              <w:t>Priorisation des compétences à analyser</w:t>
            </w:r>
            <w:r>
              <w:rPr>
                <w:lang w:val="fr-CA"/>
              </w:rPr>
              <w:t xml:space="preserve"> (démarche du délégué Jean-François Dion)</w:t>
            </w:r>
          </w:p>
        </w:tc>
      </w:tr>
      <w:tr w:rsidR="00A22126" w14:paraId="7FE4E80E" w14:textId="77777777" w:rsidTr="00A22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1" w:type="dxa"/>
          </w:tcPr>
          <w:p w14:paraId="7BE8D92E" w14:textId="01F658ED" w:rsidR="00A22126" w:rsidRPr="00025064" w:rsidRDefault="00A22126" w:rsidP="00025064">
            <w:pPr>
              <w:rPr>
                <w:rFonts w:asciiTheme="majorHAnsi" w:hAnsiTheme="majorHAnsi" w:cstheme="majorHAnsi"/>
              </w:rPr>
            </w:pPr>
            <w:r w:rsidRPr="00025064">
              <w:rPr>
                <w:rFonts w:asciiTheme="majorHAnsi" w:hAnsiTheme="majorHAnsi" w:cstheme="majorHAnsi"/>
              </w:rPr>
              <w:t>Indications aux plans de cours</w:t>
            </w:r>
            <w:r w:rsidR="007818F5" w:rsidRPr="00025064">
              <w:rPr>
                <w:rFonts w:asciiTheme="majorHAnsi" w:hAnsiTheme="majorHAnsi" w:cstheme="majorHAnsi"/>
              </w:rPr>
              <w:t xml:space="preserve"> </w:t>
            </w:r>
          </w:p>
        </w:tc>
        <w:tc>
          <w:tcPr>
            <w:tcW w:w="6566" w:type="dxa"/>
          </w:tcPr>
          <w:p w14:paraId="2EE0B45F" w14:textId="6AF3A9D9" w:rsidR="00A22126" w:rsidRPr="00E63006" w:rsidRDefault="00E63006" w:rsidP="00E63006">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(sans objet)</w:t>
            </w:r>
          </w:p>
        </w:tc>
        <w:tc>
          <w:tcPr>
            <w:tcW w:w="4961" w:type="dxa"/>
          </w:tcPr>
          <w:p w14:paraId="74C68B8F" w14:textId="4419D696" w:rsidR="00A22126" w:rsidRPr="00C54511" w:rsidRDefault="00A22126" w:rsidP="007818F5">
            <w:pPr>
              <w:pStyle w:val="Paragraphedeliste"/>
              <w:numPr>
                <w:ilvl w:val="0"/>
                <w:numId w:val="39"/>
              </w:numPr>
              <w:cnfStyle w:val="000000100000" w:firstRow="0" w:lastRow="0" w:firstColumn="0" w:lastColumn="0" w:oddVBand="0" w:evenVBand="0" w:oddHBand="1" w:evenHBand="0" w:firstRowFirstColumn="0" w:firstRowLastColumn="0" w:lastRowFirstColumn="0" w:lastRowLastColumn="0"/>
            </w:pPr>
            <w:r>
              <w:t>Formulaire d’</w:t>
            </w:r>
            <w:proofErr w:type="spellStart"/>
            <w:r>
              <w:t>auto-déclaration</w:t>
            </w:r>
            <w:proofErr w:type="spellEnd"/>
            <w:r>
              <w:t xml:space="preserve"> (à venir en H26)</w:t>
            </w:r>
          </w:p>
        </w:tc>
      </w:tr>
    </w:tbl>
    <w:p w14:paraId="6A0A481A" w14:textId="0061E908" w:rsidR="00870F81" w:rsidRPr="00160ADB" w:rsidRDefault="000F276D" w:rsidP="00695F53">
      <w:pPr>
        <w:pStyle w:val="Titre2"/>
        <w:pBdr>
          <w:bottom w:val="single" w:sz="4" w:space="1" w:color="156082" w:themeColor="accent1"/>
        </w:pBdr>
        <w:spacing w:after="120"/>
        <w:ind w:left="-426"/>
        <w:rPr>
          <w:b/>
          <w:bCs/>
        </w:rPr>
      </w:pPr>
      <w:r>
        <w:rPr>
          <w:b/>
          <w:bCs/>
        </w:rPr>
        <w:lastRenderedPageBreak/>
        <w:t>Autres o</w:t>
      </w:r>
      <w:r w:rsidR="001348C7">
        <w:rPr>
          <w:b/>
          <w:bCs/>
        </w:rPr>
        <w:t>utils pertinents</w:t>
      </w:r>
      <w:r w:rsidR="00560208" w:rsidRPr="00160ADB">
        <w:rPr>
          <w:b/>
          <w:bCs/>
        </w:rPr>
        <w:t xml:space="preserve"> </w:t>
      </w:r>
    </w:p>
    <w:tbl>
      <w:tblPr>
        <w:tblStyle w:val="TableauGrille4-Accentuation1"/>
        <w:tblW w:w="14318" w:type="dxa"/>
        <w:tblInd w:w="-431" w:type="dxa"/>
        <w:tblLook w:val="04A0" w:firstRow="1" w:lastRow="0" w:firstColumn="1" w:lastColumn="0" w:noHBand="0" w:noVBand="1"/>
      </w:tblPr>
      <w:tblGrid>
        <w:gridCol w:w="5671"/>
        <w:gridCol w:w="8647"/>
      </w:tblGrid>
      <w:tr w:rsidR="000F276D" w14:paraId="06AE22E1" w14:textId="77777777" w:rsidTr="000F27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38C69745" w14:textId="6FC9ED8B" w:rsidR="000F276D" w:rsidRPr="00D749F7" w:rsidRDefault="000F276D" w:rsidP="004D401E">
            <w:pPr>
              <w:jc w:val="center"/>
              <w:rPr>
                <w:rFonts w:asciiTheme="majorHAnsi" w:hAnsiTheme="majorHAnsi" w:cstheme="majorHAnsi"/>
                <w:lang w:val="fr-CA"/>
              </w:rPr>
            </w:pPr>
            <w:r>
              <w:rPr>
                <w:rFonts w:asciiTheme="majorHAnsi" w:hAnsiTheme="majorHAnsi" w:cstheme="majorHAnsi"/>
                <w:lang w:val="fr-CA"/>
              </w:rPr>
              <w:t>Lectures ou visionnements</w:t>
            </w:r>
          </w:p>
        </w:tc>
        <w:tc>
          <w:tcPr>
            <w:tcW w:w="8647" w:type="dxa"/>
          </w:tcPr>
          <w:p w14:paraId="3DE737AB" w14:textId="7791FDE5" w:rsidR="000F276D" w:rsidRDefault="000F276D" w:rsidP="000F276D">
            <w:pPr>
              <w:pStyle w:val="Paragraphedeliste"/>
              <w:ind w:left="294" w:right="292"/>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Informations</w:t>
            </w:r>
          </w:p>
        </w:tc>
      </w:tr>
      <w:tr w:rsidR="000F276D" w14:paraId="4909B117" w14:textId="77777777" w:rsidTr="000F2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76C38F51" w14:textId="4E555A36" w:rsidR="000F276D" w:rsidRPr="003D0F6F" w:rsidRDefault="00DE6560" w:rsidP="00C2247F">
            <w:pPr>
              <w:rPr>
                <w:rFonts w:asciiTheme="majorHAnsi" w:hAnsiTheme="majorHAnsi" w:cstheme="majorHAnsi"/>
                <w:b w:val="0"/>
                <w:bCs w:val="0"/>
                <w:i/>
                <w:iCs/>
                <w:highlight w:val="yellow"/>
                <w:lang w:val="fr-CA"/>
              </w:rPr>
            </w:pPr>
            <w:hyperlink r:id="rId11" w:history="1">
              <w:r w:rsidRPr="00DE6560">
                <w:rPr>
                  <w:rStyle w:val="Lienhypertexte"/>
                  <w:rFonts w:asciiTheme="majorHAnsi" w:hAnsiTheme="majorHAnsi" w:cstheme="majorHAnsi"/>
                  <w:b w:val="0"/>
                  <w:bCs w:val="0"/>
                  <w:lang w:val="fr-CA"/>
                </w:rPr>
                <w:t>Stratégies d’animation</w:t>
              </w:r>
            </w:hyperlink>
            <w:r w:rsidR="003D0F6F" w:rsidRPr="00DE6560">
              <w:rPr>
                <w:rFonts w:asciiTheme="majorHAnsi" w:hAnsiTheme="majorHAnsi" w:cstheme="majorHAnsi"/>
                <w:lang w:val="fr-CA"/>
              </w:rPr>
              <w:t xml:space="preserve"> </w:t>
            </w:r>
          </w:p>
        </w:tc>
        <w:tc>
          <w:tcPr>
            <w:tcW w:w="8647" w:type="dxa"/>
          </w:tcPr>
          <w:p w14:paraId="514E8786" w14:textId="77777777" w:rsidR="000F276D" w:rsidRDefault="00746AFC" w:rsidP="003D0F6F">
            <w:pPr>
              <w:pStyle w:val="Paragraphedeliste"/>
              <w:numPr>
                <w:ilvl w:val="0"/>
                <w:numId w:val="36"/>
              </w:numPr>
              <w:ind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fr-CA"/>
              </w:rPr>
            </w:pPr>
            <w:r>
              <w:rPr>
                <w:rFonts w:asciiTheme="majorHAnsi" w:hAnsiTheme="majorHAnsi" w:cstheme="majorHAnsi"/>
                <w:b/>
                <w:bCs/>
                <w:lang w:val="fr-CA"/>
              </w:rPr>
              <w:t>Support pour animer les rencontres.</w:t>
            </w:r>
          </w:p>
          <w:p w14:paraId="475E0F23" w14:textId="000B02FF" w:rsidR="00746AFC" w:rsidRPr="003D0F6F" w:rsidRDefault="00746AFC" w:rsidP="003D0F6F">
            <w:pPr>
              <w:pStyle w:val="Paragraphedeliste"/>
              <w:numPr>
                <w:ilvl w:val="0"/>
                <w:numId w:val="36"/>
              </w:numPr>
              <w:ind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fr-CA"/>
              </w:rPr>
            </w:pPr>
            <w:r>
              <w:rPr>
                <w:rFonts w:asciiTheme="majorHAnsi" w:hAnsiTheme="majorHAnsi" w:cstheme="majorHAnsi"/>
                <w:b/>
                <w:bCs/>
                <w:lang w:val="fr-CA"/>
              </w:rPr>
              <w:t>Remis à l’étape 2.</w:t>
            </w:r>
          </w:p>
        </w:tc>
      </w:tr>
      <w:tr w:rsidR="000F276D" w:rsidRPr="00104E35" w14:paraId="6D18FC2A" w14:textId="77777777" w:rsidTr="000F276D">
        <w:tc>
          <w:tcPr>
            <w:cnfStyle w:val="001000000000" w:firstRow="0" w:lastRow="0" w:firstColumn="1" w:lastColumn="0" w:oddVBand="0" w:evenVBand="0" w:oddHBand="0" w:evenHBand="0" w:firstRowFirstColumn="0" w:firstRowLastColumn="0" w:lastRowFirstColumn="0" w:lastRowLastColumn="0"/>
            <w:tcW w:w="5671" w:type="dxa"/>
          </w:tcPr>
          <w:p w14:paraId="324BDC23" w14:textId="7224261C" w:rsidR="000F276D" w:rsidRPr="00E975E3" w:rsidRDefault="00FE6C84" w:rsidP="00D40631">
            <w:pPr>
              <w:rPr>
                <w:rFonts w:asciiTheme="majorHAnsi" w:hAnsiTheme="majorHAnsi" w:cstheme="majorHAnsi"/>
                <w:b w:val="0"/>
                <w:bCs w:val="0"/>
                <w:lang w:val="en-CA"/>
              </w:rPr>
            </w:pPr>
            <w:r w:rsidRPr="00FE6C84">
              <w:rPr>
                <w:rFonts w:asciiTheme="majorHAnsi" w:hAnsiTheme="majorHAnsi" w:cstheme="majorHAnsi"/>
                <w:b w:val="0"/>
                <w:bCs w:val="0"/>
                <w:lang w:val="en-CA"/>
              </w:rPr>
              <w:t>Article</w:t>
            </w:r>
            <w:r>
              <w:rPr>
                <w:rFonts w:asciiTheme="majorHAnsi" w:hAnsiTheme="majorHAnsi" w:cstheme="majorHAnsi"/>
                <w:lang w:val="en-CA"/>
              </w:rPr>
              <w:t xml:space="preserve"> : </w:t>
            </w:r>
            <w:hyperlink r:id="rId12" w:history="1">
              <w:r w:rsidR="00E975E3" w:rsidRPr="00FE6C84">
                <w:rPr>
                  <w:rStyle w:val="Lienhypertexte"/>
                  <w:rFonts w:asciiTheme="majorHAnsi" w:hAnsiTheme="majorHAnsi" w:cstheme="majorHAnsi"/>
                  <w:b w:val="0"/>
                  <w:bCs w:val="0"/>
                  <w:lang w:val="en-CA"/>
                </w:rPr>
                <w:t>Your Brain on ChatGPT: Accumulation of Cognitive Debt when Using an AI Assistant for Essay Writing Task</w:t>
              </w:r>
            </w:hyperlink>
          </w:p>
        </w:tc>
        <w:tc>
          <w:tcPr>
            <w:tcW w:w="8647" w:type="dxa"/>
          </w:tcPr>
          <w:p w14:paraId="078D7937" w14:textId="61DB01F5" w:rsidR="000F276D" w:rsidRDefault="00104E35" w:rsidP="00FE6C84">
            <w:pPr>
              <w:pStyle w:val="Paragraphedeliste"/>
              <w:numPr>
                <w:ilvl w:val="0"/>
                <w:numId w:val="36"/>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sidRPr="00104E35">
              <w:rPr>
                <w:rFonts w:asciiTheme="majorHAnsi" w:hAnsiTheme="majorHAnsi" w:cstheme="majorHAnsi"/>
                <w:lang w:val="fr-CA"/>
              </w:rPr>
              <w:t xml:space="preserve">Article scientifique </w:t>
            </w:r>
            <w:r w:rsidR="00185D51">
              <w:rPr>
                <w:rFonts w:asciiTheme="majorHAnsi" w:hAnsiTheme="majorHAnsi" w:cstheme="majorHAnsi"/>
                <w:lang w:val="fr-CA"/>
              </w:rPr>
              <w:t xml:space="preserve">en anglais </w:t>
            </w:r>
            <w:r w:rsidRPr="00104E35">
              <w:rPr>
                <w:rFonts w:asciiTheme="majorHAnsi" w:hAnsiTheme="majorHAnsi" w:cstheme="majorHAnsi"/>
                <w:lang w:val="fr-CA"/>
              </w:rPr>
              <w:t>produit par l</w:t>
            </w:r>
            <w:r>
              <w:rPr>
                <w:rFonts w:asciiTheme="majorHAnsi" w:hAnsiTheme="majorHAnsi" w:cstheme="majorHAnsi"/>
                <w:lang w:val="fr-CA"/>
              </w:rPr>
              <w:t>e MIT sur l’impact de l’utilisation d’outils d’IAg sur une tâche de rédaction.</w:t>
            </w:r>
          </w:p>
          <w:p w14:paraId="17388612" w14:textId="77777777" w:rsidR="00185D51" w:rsidRDefault="00185D51" w:rsidP="00FE6C84">
            <w:pPr>
              <w:pStyle w:val="Paragraphedeliste"/>
              <w:numPr>
                <w:ilvl w:val="0"/>
                <w:numId w:val="36"/>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 xml:space="preserve">La section « abstract » </w:t>
            </w:r>
            <w:r w:rsidR="00AB7933">
              <w:rPr>
                <w:rFonts w:asciiTheme="majorHAnsi" w:hAnsiTheme="majorHAnsi" w:cstheme="majorHAnsi"/>
                <w:lang w:val="fr-CA"/>
              </w:rPr>
              <w:t>(page 2) résume l’ensemble de l’article.</w:t>
            </w:r>
          </w:p>
          <w:p w14:paraId="23490A2D" w14:textId="50553794" w:rsidR="0043753A" w:rsidRPr="00104E35" w:rsidRDefault="0043753A" w:rsidP="00FE6C84">
            <w:pPr>
              <w:pStyle w:val="Paragraphedeliste"/>
              <w:numPr>
                <w:ilvl w:val="0"/>
                <w:numId w:val="36"/>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Appuie le principe de l’autonomie rédactionnelle</w:t>
            </w:r>
            <w:r w:rsidR="00D4670A">
              <w:rPr>
                <w:rFonts w:asciiTheme="majorHAnsi" w:hAnsiTheme="majorHAnsi" w:cstheme="majorHAnsi"/>
                <w:lang w:val="fr-CA"/>
              </w:rPr>
              <w:t>.</w:t>
            </w:r>
          </w:p>
        </w:tc>
      </w:tr>
      <w:tr w:rsidR="000F276D" w:rsidRPr="00104E35" w14:paraId="132A57FB" w14:textId="77777777" w:rsidTr="000F2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14:paraId="309D4C67" w14:textId="16290A06" w:rsidR="000F276D" w:rsidRPr="00104E35" w:rsidRDefault="00D4670A" w:rsidP="00D40631">
            <w:pPr>
              <w:rPr>
                <w:rFonts w:asciiTheme="majorHAnsi" w:hAnsiTheme="majorHAnsi" w:cstheme="majorHAnsi"/>
                <w:b w:val="0"/>
                <w:bCs w:val="0"/>
                <w:lang w:val="fr-CA"/>
              </w:rPr>
            </w:pPr>
            <w:r>
              <w:rPr>
                <w:rFonts w:asciiTheme="majorHAnsi" w:hAnsiTheme="majorHAnsi" w:cstheme="majorHAnsi"/>
                <w:b w:val="0"/>
                <w:bCs w:val="0"/>
                <w:lang w:val="fr-CA"/>
              </w:rPr>
              <w:t>Article</w:t>
            </w:r>
            <w:r w:rsidR="004E42CE">
              <w:rPr>
                <w:rFonts w:asciiTheme="majorHAnsi" w:hAnsiTheme="majorHAnsi" w:cstheme="majorHAnsi"/>
                <w:b w:val="0"/>
                <w:bCs w:val="0"/>
                <w:lang w:val="fr-CA"/>
              </w:rPr>
              <w:t xml:space="preserve"> : </w:t>
            </w:r>
            <w:hyperlink r:id="rId13" w:history="1">
              <w:proofErr w:type="spellStart"/>
              <w:r w:rsidR="000E0341" w:rsidRPr="00DE6560">
                <w:rPr>
                  <w:rStyle w:val="Lienhypertexte"/>
                  <w:rFonts w:asciiTheme="majorHAnsi" w:hAnsiTheme="majorHAnsi" w:cstheme="majorHAnsi"/>
                  <w:b w:val="0"/>
                  <w:bCs w:val="0"/>
                  <w:lang w:val="fr-CA"/>
                </w:rPr>
                <w:t>ChatGPT</w:t>
              </w:r>
              <w:proofErr w:type="spellEnd"/>
              <w:r w:rsidR="000E0341" w:rsidRPr="000E0341">
                <w:rPr>
                  <w:rStyle w:val="Lienhypertexte"/>
                  <w:rFonts w:asciiTheme="majorHAnsi" w:hAnsiTheme="majorHAnsi" w:cstheme="majorHAnsi"/>
                  <w:b w:val="0"/>
                  <w:bCs w:val="0"/>
                  <w:lang w:val="fr-CA"/>
                </w:rPr>
                <w:t> : La riposte doit être pédagogique</w:t>
              </w:r>
            </w:hyperlink>
          </w:p>
        </w:tc>
        <w:tc>
          <w:tcPr>
            <w:tcW w:w="8647" w:type="dxa"/>
          </w:tcPr>
          <w:p w14:paraId="3911A845" w14:textId="77777777" w:rsidR="000F276D" w:rsidRDefault="000E0341" w:rsidP="000E0341">
            <w:pPr>
              <w:pStyle w:val="Paragraphedeliste"/>
              <w:numPr>
                <w:ilvl w:val="0"/>
                <w:numId w:val="36"/>
              </w:numPr>
              <w:ind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 xml:space="preserve">Article paru dans la revue </w:t>
            </w:r>
            <w:r>
              <w:rPr>
                <w:rFonts w:asciiTheme="majorHAnsi" w:hAnsiTheme="majorHAnsi" w:cstheme="majorHAnsi"/>
                <w:i/>
                <w:iCs/>
                <w:lang w:val="fr-CA"/>
              </w:rPr>
              <w:t xml:space="preserve">Pédagogie collégiale </w:t>
            </w:r>
            <w:r>
              <w:rPr>
                <w:rFonts w:asciiTheme="majorHAnsi" w:hAnsiTheme="majorHAnsi" w:cstheme="majorHAnsi"/>
                <w:lang w:val="fr-CA"/>
              </w:rPr>
              <w:t>en 2023</w:t>
            </w:r>
            <w:r w:rsidR="00150D4B">
              <w:rPr>
                <w:rFonts w:asciiTheme="majorHAnsi" w:hAnsiTheme="majorHAnsi" w:cstheme="majorHAnsi"/>
                <w:lang w:val="fr-CA"/>
              </w:rPr>
              <w:t>.</w:t>
            </w:r>
            <w:r w:rsidR="00E215D7">
              <w:rPr>
                <w:rFonts w:asciiTheme="majorHAnsi" w:hAnsiTheme="majorHAnsi" w:cstheme="majorHAnsi"/>
                <w:lang w:val="fr-CA"/>
              </w:rPr>
              <w:t xml:space="preserve"> </w:t>
            </w:r>
          </w:p>
          <w:p w14:paraId="1D88E7CF" w14:textId="72A53560" w:rsidR="00E215D7" w:rsidRPr="000E0341" w:rsidRDefault="001B0610" w:rsidP="000E0341">
            <w:pPr>
              <w:pStyle w:val="Paragraphedeliste"/>
              <w:numPr>
                <w:ilvl w:val="0"/>
                <w:numId w:val="36"/>
              </w:numPr>
              <w:ind w:right="29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Nourrit les réflexions sur le principe de</w:t>
            </w:r>
            <w:r w:rsidR="00E215D7">
              <w:rPr>
                <w:rFonts w:asciiTheme="majorHAnsi" w:hAnsiTheme="majorHAnsi" w:cstheme="majorHAnsi"/>
                <w:lang w:val="fr-CA"/>
              </w:rPr>
              <w:t xml:space="preserve"> l’alignement pédagogique</w:t>
            </w:r>
            <w:r>
              <w:rPr>
                <w:rFonts w:asciiTheme="majorHAnsi" w:hAnsiTheme="majorHAnsi" w:cstheme="majorHAnsi"/>
                <w:lang w:val="fr-CA"/>
              </w:rPr>
              <w:t xml:space="preserve"> et sur les évaluations</w:t>
            </w:r>
            <w:r w:rsidR="008F63E7">
              <w:rPr>
                <w:rFonts w:asciiTheme="majorHAnsi" w:hAnsiTheme="majorHAnsi" w:cstheme="majorHAnsi"/>
                <w:lang w:val="fr-CA"/>
              </w:rPr>
              <w:t>.</w:t>
            </w:r>
          </w:p>
        </w:tc>
      </w:tr>
      <w:tr w:rsidR="00F56DD8" w:rsidRPr="00104E35" w14:paraId="55DF39D9" w14:textId="77777777" w:rsidTr="000F276D">
        <w:tc>
          <w:tcPr>
            <w:cnfStyle w:val="001000000000" w:firstRow="0" w:lastRow="0" w:firstColumn="1" w:lastColumn="0" w:oddVBand="0" w:evenVBand="0" w:oddHBand="0" w:evenHBand="0" w:firstRowFirstColumn="0" w:firstRowLastColumn="0" w:lastRowFirstColumn="0" w:lastRowLastColumn="0"/>
            <w:tcW w:w="5671" w:type="dxa"/>
          </w:tcPr>
          <w:p w14:paraId="4D2E6DA9" w14:textId="3146776A" w:rsidR="00F56DD8" w:rsidRDefault="00F56DD8" w:rsidP="00D40631">
            <w:pPr>
              <w:rPr>
                <w:rFonts w:asciiTheme="majorHAnsi" w:hAnsiTheme="majorHAnsi" w:cstheme="majorHAnsi"/>
                <w:b w:val="0"/>
                <w:bCs w:val="0"/>
                <w:lang w:val="fr-CA"/>
              </w:rPr>
            </w:pPr>
            <w:r>
              <w:rPr>
                <w:rFonts w:asciiTheme="majorHAnsi" w:hAnsiTheme="majorHAnsi" w:cstheme="majorHAnsi"/>
                <w:b w:val="0"/>
                <w:bCs w:val="0"/>
                <w:lang w:val="fr-CA"/>
              </w:rPr>
              <w:t xml:space="preserve">Synthèse </w:t>
            </w:r>
            <w:r w:rsidR="00C2064A">
              <w:rPr>
                <w:rFonts w:asciiTheme="majorHAnsi" w:hAnsiTheme="majorHAnsi" w:cstheme="majorHAnsi"/>
                <w:b w:val="0"/>
                <w:bCs w:val="0"/>
                <w:lang w:val="fr-CA"/>
              </w:rPr>
              <w:t xml:space="preserve">par famille </w:t>
            </w:r>
            <w:r>
              <w:rPr>
                <w:rFonts w:asciiTheme="majorHAnsi" w:hAnsiTheme="majorHAnsi" w:cstheme="majorHAnsi"/>
                <w:b w:val="0"/>
                <w:bCs w:val="0"/>
                <w:lang w:val="fr-CA"/>
              </w:rPr>
              <w:t xml:space="preserve">des groupes </w:t>
            </w:r>
            <w:r w:rsidR="00910669">
              <w:rPr>
                <w:rFonts w:asciiTheme="majorHAnsi" w:hAnsiTheme="majorHAnsi" w:cstheme="majorHAnsi"/>
                <w:b w:val="0"/>
                <w:bCs w:val="0"/>
                <w:lang w:val="fr-CA"/>
              </w:rPr>
              <w:t xml:space="preserve">étudiants </w:t>
            </w:r>
            <w:r>
              <w:rPr>
                <w:rFonts w:asciiTheme="majorHAnsi" w:hAnsiTheme="majorHAnsi" w:cstheme="majorHAnsi"/>
                <w:b w:val="0"/>
                <w:bCs w:val="0"/>
                <w:lang w:val="fr-CA"/>
              </w:rPr>
              <w:t>de discussions</w:t>
            </w:r>
            <w:r w:rsidR="00910669">
              <w:rPr>
                <w:rFonts w:asciiTheme="majorHAnsi" w:hAnsiTheme="majorHAnsi" w:cstheme="majorHAnsi"/>
                <w:b w:val="0"/>
                <w:bCs w:val="0"/>
                <w:lang w:val="fr-CA"/>
              </w:rPr>
              <w:t xml:space="preserve"> </w:t>
            </w:r>
            <w:r w:rsidR="001608C6">
              <w:rPr>
                <w:rFonts w:asciiTheme="majorHAnsi" w:hAnsiTheme="majorHAnsi" w:cstheme="majorHAnsi"/>
                <w:b w:val="0"/>
                <w:bCs w:val="0"/>
                <w:lang w:val="fr-CA"/>
              </w:rPr>
              <w:t>(à venir en janvier 2026)</w:t>
            </w:r>
          </w:p>
        </w:tc>
        <w:tc>
          <w:tcPr>
            <w:tcW w:w="8647" w:type="dxa"/>
          </w:tcPr>
          <w:p w14:paraId="6AE9D5EB" w14:textId="77777777" w:rsidR="00F56DD8" w:rsidRDefault="00910669" w:rsidP="000E0341">
            <w:pPr>
              <w:pStyle w:val="Paragraphedeliste"/>
              <w:numPr>
                <w:ilvl w:val="0"/>
                <w:numId w:val="36"/>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En complément des résultats du sondage sur les perceptions étudiantes</w:t>
            </w:r>
            <w:r w:rsidR="00966742">
              <w:rPr>
                <w:rFonts w:asciiTheme="majorHAnsi" w:hAnsiTheme="majorHAnsi" w:cstheme="majorHAnsi"/>
                <w:lang w:val="fr-CA"/>
              </w:rPr>
              <w:t>.</w:t>
            </w:r>
          </w:p>
          <w:p w14:paraId="0931C856" w14:textId="54F2B2D1" w:rsidR="00641538" w:rsidRDefault="001608C6" w:rsidP="000E0341">
            <w:pPr>
              <w:pStyle w:val="Paragraphedeliste"/>
              <w:numPr>
                <w:ilvl w:val="0"/>
                <w:numId w:val="36"/>
              </w:numPr>
              <w:ind w:right="29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CA"/>
              </w:rPr>
            </w:pPr>
            <w:r>
              <w:rPr>
                <w:rFonts w:asciiTheme="majorHAnsi" w:hAnsiTheme="majorHAnsi" w:cstheme="majorHAnsi"/>
                <w:lang w:val="fr-CA"/>
              </w:rPr>
              <w:t>S</w:t>
            </w:r>
            <w:r w:rsidR="00641538">
              <w:rPr>
                <w:rFonts w:asciiTheme="majorHAnsi" w:hAnsiTheme="majorHAnsi" w:cstheme="majorHAnsi"/>
                <w:lang w:val="fr-CA"/>
              </w:rPr>
              <w:t>e</w:t>
            </w:r>
            <w:r w:rsidR="00C2064A">
              <w:rPr>
                <w:rFonts w:asciiTheme="majorHAnsi" w:hAnsiTheme="majorHAnsi" w:cstheme="majorHAnsi"/>
                <w:lang w:val="fr-CA"/>
              </w:rPr>
              <w:t xml:space="preserve">ra déposé </w:t>
            </w:r>
            <w:r w:rsidR="00CF2663">
              <w:rPr>
                <w:rFonts w:asciiTheme="majorHAnsi" w:hAnsiTheme="majorHAnsi" w:cstheme="majorHAnsi"/>
                <w:lang w:val="fr-CA"/>
              </w:rPr>
              <w:t xml:space="preserve">dans le dossier </w:t>
            </w:r>
            <w:r w:rsidR="00CF2663">
              <w:rPr>
                <w:lang w:val="fr-CA"/>
              </w:rPr>
              <w:t>Documents/Délégués/</w:t>
            </w:r>
            <w:r w:rsidR="00CF2663" w:rsidRPr="000E5747">
              <w:rPr>
                <w:lang w:val="fr-CA"/>
              </w:rPr>
              <w:t>3_Voix_étudiants</w:t>
            </w:r>
          </w:p>
        </w:tc>
      </w:tr>
    </w:tbl>
    <w:p w14:paraId="7F27AEAC" w14:textId="4A427D40" w:rsidR="00133BE7" w:rsidRPr="00641538" w:rsidRDefault="00133BE7">
      <w:pPr>
        <w:rPr>
          <w:rFonts w:asciiTheme="majorHAnsi" w:eastAsiaTheme="majorEastAsia" w:hAnsiTheme="majorHAnsi" w:cstheme="majorBidi"/>
          <w:b/>
          <w:color w:val="0F4761" w:themeColor="accent1" w:themeShade="BF"/>
          <w:sz w:val="12"/>
          <w:szCs w:val="12"/>
        </w:rPr>
      </w:pPr>
    </w:p>
    <w:p w14:paraId="5000A4FD" w14:textId="19FC5130" w:rsidR="00160ADB" w:rsidRDefault="00160ADB" w:rsidP="00133BE7">
      <w:pPr>
        <w:pStyle w:val="Titre2"/>
        <w:pBdr>
          <w:bottom w:val="single" w:sz="4" w:space="1" w:color="156082" w:themeColor="accent1"/>
        </w:pBdr>
        <w:spacing w:after="120"/>
        <w:ind w:left="-426"/>
        <w:rPr>
          <w:b/>
          <w:bCs/>
        </w:rPr>
      </w:pPr>
      <w:r>
        <w:rPr>
          <w:b/>
          <w:bCs/>
        </w:rPr>
        <w:t xml:space="preserve">Rencontres de famille </w:t>
      </w:r>
      <w:r w:rsidR="00CF6993">
        <w:rPr>
          <w:b/>
          <w:bCs/>
        </w:rPr>
        <w:t>et soutien</w:t>
      </w:r>
    </w:p>
    <w:p w14:paraId="58581331" w14:textId="00E1B969" w:rsidR="00893C7D" w:rsidRDefault="00893C7D" w:rsidP="00893C7D">
      <w:pPr>
        <w:rPr>
          <w:lang w:val="fr-CA"/>
        </w:rPr>
      </w:pPr>
      <w:r>
        <w:rPr>
          <w:lang w:val="fr-CA"/>
        </w:rPr>
        <w:t xml:space="preserve">Une </w:t>
      </w:r>
      <w:r w:rsidRPr="004C480C">
        <w:rPr>
          <w:b/>
          <w:lang w:val="fr-CA"/>
        </w:rPr>
        <w:t>rencontre de famille obligatoire</w:t>
      </w:r>
      <w:r w:rsidR="00E77EEE">
        <w:rPr>
          <w:lang w:val="fr-CA"/>
        </w:rPr>
        <w:t xml:space="preserve"> est prévue au début de la session d’hiver</w:t>
      </w:r>
      <w:r w:rsidR="00E51C4B">
        <w:rPr>
          <w:lang w:val="fr-CA"/>
        </w:rPr>
        <w:t xml:space="preserve"> notamment pour </w:t>
      </w:r>
      <w:r w:rsidR="00F075EE">
        <w:rPr>
          <w:lang w:val="fr-CA"/>
        </w:rPr>
        <w:t>revenir sur la journée pé</w:t>
      </w:r>
      <w:r w:rsidR="00E77EEE">
        <w:rPr>
          <w:lang w:val="fr-CA"/>
        </w:rPr>
        <w:t>dagogique e</w:t>
      </w:r>
      <w:r w:rsidR="00F075EE">
        <w:rPr>
          <w:lang w:val="fr-CA"/>
        </w:rPr>
        <w:t>t pour</w:t>
      </w:r>
      <w:r w:rsidR="00E77EEE">
        <w:rPr>
          <w:lang w:val="fr-CA"/>
        </w:rPr>
        <w:t xml:space="preserve"> répondre à vos questions</w:t>
      </w:r>
      <w:r w:rsidR="00F075EE">
        <w:rPr>
          <w:lang w:val="fr-CA"/>
        </w:rPr>
        <w:t xml:space="preserve"> relatives au Guide</w:t>
      </w:r>
      <w:r w:rsidR="00E77EEE">
        <w:rPr>
          <w:lang w:val="fr-CA"/>
        </w:rPr>
        <w:t xml:space="preserve"> départemental</w:t>
      </w:r>
      <w:r w:rsidR="00F075EE">
        <w:rPr>
          <w:lang w:val="fr-CA"/>
        </w:rPr>
        <w:t>.</w:t>
      </w:r>
    </w:p>
    <w:p w14:paraId="277E670A" w14:textId="518E4CCA" w:rsidR="00160ADB" w:rsidRDefault="009E0133" w:rsidP="00025064">
      <w:pPr>
        <w:rPr>
          <w:lang w:val="fr-CA"/>
        </w:rPr>
      </w:pPr>
      <w:r>
        <w:rPr>
          <w:lang w:val="fr-CA"/>
        </w:rPr>
        <w:t xml:space="preserve">Ensuite, </w:t>
      </w:r>
      <w:r w:rsidRPr="1ABD6052">
        <w:rPr>
          <w:lang w:val="fr-CA"/>
        </w:rPr>
        <w:t>t</w:t>
      </w:r>
      <w:r w:rsidR="00DA4470" w:rsidRPr="1ABD6052">
        <w:rPr>
          <w:lang w:val="fr-CA"/>
        </w:rPr>
        <w:t>out</w:t>
      </w:r>
      <w:r w:rsidR="00DA4470">
        <w:rPr>
          <w:lang w:val="fr-CA"/>
        </w:rPr>
        <w:t xml:space="preserve"> comme pour la session d’automne, vous êtes invitez à contacter votre ambassadeur ou votre ambassadrice si vous avez besoin de soutien ou si vous avez des questions. </w:t>
      </w:r>
      <w:r w:rsidR="001E678C">
        <w:rPr>
          <w:lang w:val="fr-CA"/>
        </w:rPr>
        <w:t xml:space="preserve">Selon les besoins, deux types de </w:t>
      </w:r>
      <w:r w:rsidR="00DA4470">
        <w:rPr>
          <w:lang w:val="fr-CA"/>
        </w:rPr>
        <w:t>soutien</w:t>
      </w:r>
      <w:r w:rsidR="001E678C">
        <w:rPr>
          <w:lang w:val="fr-CA"/>
        </w:rPr>
        <w:t xml:space="preserve"> seront possibles : individuels </w:t>
      </w:r>
      <w:r w:rsidR="00DA4470">
        <w:rPr>
          <w:lang w:val="fr-CA"/>
        </w:rPr>
        <w:t>ou</w:t>
      </w:r>
      <w:r w:rsidR="001E678C">
        <w:rPr>
          <w:lang w:val="fr-CA"/>
        </w:rPr>
        <w:t xml:space="preserve"> de groupe.</w:t>
      </w:r>
      <w:r w:rsidR="00754AA8">
        <w:rPr>
          <w:lang w:val="fr-CA"/>
        </w:rPr>
        <w:t xml:space="preserve"> </w:t>
      </w:r>
      <w:r w:rsidR="00DA4470">
        <w:rPr>
          <w:lang w:val="fr-CA"/>
        </w:rPr>
        <w:t>Selon le contexte, votre ambassadeur ou votre ambassadrice communiquera avec vous pour vous proposer l’un ou l’autre.</w:t>
      </w:r>
    </w:p>
    <w:p w14:paraId="7D2AB323" w14:textId="65592E7E" w:rsidR="009D6803" w:rsidRPr="00C820A3" w:rsidRDefault="0040408A" w:rsidP="009D6803">
      <w:pPr>
        <w:pStyle w:val="Titre2"/>
        <w:pBdr>
          <w:bottom w:val="single" w:sz="4" w:space="1" w:color="156082" w:themeColor="accent1"/>
        </w:pBdr>
        <w:spacing w:after="120"/>
        <w:ind w:left="-426"/>
        <w:rPr>
          <w:b/>
          <w:bCs/>
          <w:color w:val="EE0000"/>
        </w:rPr>
      </w:pPr>
      <w:r>
        <w:rPr>
          <w:b/>
          <w:bCs/>
        </w:rPr>
        <w:t>Rapport d’étape</w:t>
      </w:r>
      <w:r w:rsidR="007207F1">
        <w:rPr>
          <w:b/>
          <w:bCs/>
        </w:rPr>
        <w:t xml:space="preserve"> </w:t>
      </w:r>
      <w:r w:rsidR="00C820A3">
        <w:rPr>
          <w:b/>
          <w:bCs/>
        </w:rPr>
        <w:t xml:space="preserve">4 </w:t>
      </w:r>
      <w:r w:rsidR="007207F1" w:rsidRPr="00C820A3">
        <w:rPr>
          <w:b/>
          <w:bCs/>
          <w:color w:val="EE0000"/>
        </w:rPr>
        <w:t xml:space="preserve"> </w:t>
      </w:r>
    </w:p>
    <w:p w14:paraId="6A274192" w14:textId="35591FD8" w:rsidR="009D6803" w:rsidRDefault="00AC29F0" w:rsidP="009D6803">
      <w:pPr>
        <w:rPr>
          <w:lang w:val="fr-CA"/>
        </w:rPr>
      </w:pPr>
      <w:r>
        <w:rPr>
          <w:lang w:val="fr-CA"/>
        </w:rPr>
        <w:t xml:space="preserve">Les consignes pour le rapport d’étape </w:t>
      </w:r>
      <w:r w:rsidR="00C820A3">
        <w:rPr>
          <w:lang w:val="fr-CA"/>
        </w:rPr>
        <w:t>4</w:t>
      </w:r>
      <w:r>
        <w:rPr>
          <w:lang w:val="fr-CA"/>
        </w:rPr>
        <w:t xml:space="preserve"> </w:t>
      </w:r>
      <w:r w:rsidR="00625A07">
        <w:rPr>
          <w:lang w:val="fr-CA"/>
        </w:rPr>
        <w:t>sont disponibles</w:t>
      </w:r>
      <w:r w:rsidR="001A0FE2">
        <w:rPr>
          <w:lang w:val="fr-CA"/>
        </w:rPr>
        <w:t xml:space="preserve"> dans le dossier </w:t>
      </w:r>
      <w:r w:rsidR="00CF2663">
        <w:rPr>
          <w:lang w:val="fr-CA"/>
        </w:rPr>
        <w:t>Documents/Délégués/</w:t>
      </w:r>
      <w:r w:rsidR="00C272AA" w:rsidRPr="000E5747">
        <w:rPr>
          <w:lang w:val="fr-CA"/>
        </w:rPr>
        <w:t>Étapes 3-4</w:t>
      </w:r>
      <w:r w:rsidR="00C272AA">
        <w:rPr>
          <w:lang w:val="fr-CA"/>
        </w:rPr>
        <w:t>.</w:t>
      </w:r>
      <w:r w:rsidR="00625A07">
        <w:rPr>
          <w:lang w:val="fr-CA"/>
        </w:rPr>
        <w:t xml:space="preserve"> </w:t>
      </w:r>
      <w:r w:rsidR="007207F1">
        <w:rPr>
          <w:lang w:val="fr-CA"/>
        </w:rPr>
        <w:t xml:space="preserve">Merci de </w:t>
      </w:r>
      <w:r w:rsidR="00C272AA">
        <w:rPr>
          <w:lang w:val="fr-CA"/>
        </w:rPr>
        <w:t>complé</w:t>
      </w:r>
      <w:r w:rsidR="003C5B63">
        <w:rPr>
          <w:lang w:val="fr-CA"/>
        </w:rPr>
        <w:t xml:space="preserve">ter les deux </w:t>
      </w:r>
      <w:r>
        <w:rPr>
          <w:lang w:val="fr-CA"/>
        </w:rPr>
        <w:t>formulaires</w:t>
      </w:r>
      <w:r w:rsidR="001A0FE2">
        <w:rPr>
          <w:lang w:val="fr-CA"/>
        </w:rPr>
        <w:t xml:space="preserve"> </w:t>
      </w:r>
      <w:r w:rsidR="003C5B63">
        <w:rPr>
          <w:lang w:val="fr-CA"/>
        </w:rPr>
        <w:t xml:space="preserve">prévus à cette fin </w:t>
      </w:r>
      <w:r w:rsidR="001A0FE2">
        <w:rPr>
          <w:lang w:val="fr-CA"/>
        </w:rPr>
        <w:t xml:space="preserve">au plus tard le </w:t>
      </w:r>
      <w:r w:rsidR="00C820A3">
        <w:rPr>
          <w:lang w:val="fr-CA"/>
        </w:rPr>
        <w:t>29 avril 2026</w:t>
      </w:r>
      <w:r w:rsidR="003C5B63">
        <w:rPr>
          <w:lang w:val="fr-CA"/>
        </w:rPr>
        <w:t> :</w:t>
      </w:r>
    </w:p>
    <w:p w14:paraId="77D74B07" w14:textId="7E5C7244" w:rsidR="002C0D61" w:rsidRDefault="002C0D61" w:rsidP="002C0D61">
      <w:pPr>
        <w:pStyle w:val="Paragraphedeliste"/>
        <w:numPr>
          <w:ilvl w:val="0"/>
          <w:numId w:val="36"/>
        </w:numPr>
      </w:pPr>
      <w:r w:rsidRPr="000E5747">
        <w:t>Chantier IA : Commentaires généraux (étape 4) /anonyme – Remplir le formulaire</w:t>
      </w:r>
    </w:p>
    <w:p w14:paraId="333FDA9D" w14:textId="6A64320A" w:rsidR="00160ADB" w:rsidRPr="00AB453C" w:rsidRDefault="002C0D61" w:rsidP="002C0D61">
      <w:pPr>
        <w:pStyle w:val="Paragraphedeliste"/>
        <w:numPr>
          <w:ilvl w:val="0"/>
          <w:numId w:val="36"/>
        </w:numPr>
      </w:pPr>
      <w:r w:rsidRPr="000E5747">
        <w:t>Chantier IA : Avancement des travaux à l'étape 4 /nominalisé  – Remplir le formulaire</w:t>
      </w:r>
    </w:p>
    <w:sectPr w:rsidR="00160ADB" w:rsidRPr="00AB453C" w:rsidSect="00E107BE">
      <w:headerReference w:type="default" r:id="rId14"/>
      <w:footerReference w:type="default" r:id="rId1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9ACF" w14:textId="77777777" w:rsidR="00AF2A14" w:rsidRDefault="00AF2A14" w:rsidP="00E107BE">
      <w:pPr>
        <w:spacing w:after="0" w:line="240" w:lineRule="auto"/>
      </w:pPr>
      <w:r>
        <w:separator/>
      </w:r>
    </w:p>
  </w:endnote>
  <w:endnote w:type="continuationSeparator" w:id="0">
    <w:p w14:paraId="09134EDD" w14:textId="77777777" w:rsidR="00AF2A14" w:rsidRDefault="00AF2A14" w:rsidP="00E107BE">
      <w:pPr>
        <w:spacing w:after="0" w:line="240" w:lineRule="auto"/>
      </w:pPr>
      <w:r>
        <w:continuationSeparator/>
      </w:r>
    </w:p>
  </w:endnote>
  <w:endnote w:type="continuationNotice" w:id="1">
    <w:p w14:paraId="591206D7" w14:textId="77777777" w:rsidR="00AF2A14" w:rsidRDefault="00AF2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200649"/>
      <w:docPartObj>
        <w:docPartGallery w:val="Page Numbers (Bottom of Page)"/>
        <w:docPartUnique/>
      </w:docPartObj>
    </w:sdtPr>
    <w:sdtContent>
      <w:p w14:paraId="5E6180A3" w14:textId="031A6DF3" w:rsidR="004605FB" w:rsidRDefault="004605FB">
        <w:pPr>
          <w:pStyle w:val="Pieddepage"/>
          <w:jc w:val="right"/>
        </w:pPr>
        <w:r>
          <w:fldChar w:fldCharType="begin"/>
        </w:r>
        <w:r>
          <w:instrText>PAGE   \* MERGEFORMAT</w:instrText>
        </w:r>
        <w:r>
          <w:fldChar w:fldCharType="separate"/>
        </w:r>
        <w:r>
          <w:t>2</w:t>
        </w:r>
        <w:r>
          <w:fldChar w:fldCharType="end"/>
        </w:r>
      </w:p>
    </w:sdtContent>
  </w:sdt>
  <w:p w14:paraId="3D3F9C1E" w14:textId="60F72BBB" w:rsidR="00E62832" w:rsidRDefault="00C96AE0">
    <w:pPr>
      <w:pStyle w:val="Pieddepage"/>
      <w:rPr>
        <w:i/>
        <w:iCs/>
        <w:sz w:val="20"/>
        <w:szCs w:val="20"/>
        <w:lang w:val="fr-CA"/>
      </w:rPr>
    </w:pPr>
    <w:r>
      <w:rPr>
        <w:i/>
        <w:iCs/>
        <w:sz w:val="20"/>
        <w:szCs w:val="20"/>
        <w:lang w:val="fr-CA"/>
      </w:rPr>
      <w:t>Version : 2025-10-15</w:t>
    </w:r>
  </w:p>
  <w:p w14:paraId="2675349B" w14:textId="64790E74" w:rsidR="008B7BB9" w:rsidRPr="00E62832" w:rsidRDefault="008B7BB9">
    <w:pPr>
      <w:pStyle w:val="Pieddepage"/>
      <w:rPr>
        <w:i/>
        <w:iCs/>
        <w:sz w:val="20"/>
        <w:szCs w:val="20"/>
        <w:lang w:val="fr-CA"/>
      </w:rPr>
    </w:pPr>
    <w:r>
      <w:rPr>
        <w:i/>
        <w:iCs/>
        <w:sz w:val="20"/>
        <w:szCs w:val="20"/>
        <w:lang w:val="fr-CA"/>
      </w:rPr>
      <w:t>Mise à jour : 2025-10-</w:t>
    </w:r>
    <w:r w:rsidR="00CE767E">
      <w:rPr>
        <w:i/>
        <w:iCs/>
        <w:sz w:val="20"/>
        <w:szCs w:val="20"/>
        <w:lang w:val="fr-CA"/>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BD6C" w14:textId="77777777" w:rsidR="00AF2A14" w:rsidRDefault="00AF2A14" w:rsidP="00E107BE">
      <w:pPr>
        <w:spacing w:after="0" w:line="240" w:lineRule="auto"/>
      </w:pPr>
      <w:r>
        <w:separator/>
      </w:r>
    </w:p>
  </w:footnote>
  <w:footnote w:type="continuationSeparator" w:id="0">
    <w:p w14:paraId="6624CEB6" w14:textId="77777777" w:rsidR="00AF2A14" w:rsidRDefault="00AF2A14" w:rsidP="00E107BE">
      <w:pPr>
        <w:spacing w:after="0" w:line="240" w:lineRule="auto"/>
      </w:pPr>
      <w:r>
        <w:continuationSeparator/>
      </w:r>
    </w:p>
  </w:footnote>
  <w:footnote w:type="continuationNotice" w:id="1">
    <w:p w14:paraId="034E30A6" w14:textId="77777777" w:rsidR="00AF2A14" w:rsidRDefault="00AF2A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CEA8" w14:textId="2F813C21" w:rsidR="00E62832" w:rsidRPr="00E62832" w:rsidRDefault="00E62832">
    <w:pPr>
      <w:pStyle w:val="En-tte"/>
      <w:rPr>
        <w:b/>
        <w:bCs/>
        <w:i/>
        <w:iCs/>
        <w:lang w:val="fr-CA"/>
      </w:rPr>
    </w:pPr>
    <w:r w:rsidRPr="00E62832">
      <w:rPr>
        <w:b/>
        <w:bCs/>
        <w:i/>
        <w:iCs/>
        <w:lang w:val="fr-CA"/>
      </w:rPr>
      <w:t>Chantier IA</w:t>
    </w:r>
    <w:r>
      <w:rPr>
        <w:b/>
        <w:bCs/>
        <w:i/>
        <w:iCs/>
        <w:lang w:val="fr-CA"/>
      </w:rPr>
      <w:t xml:space="preserve"> 2025-2026</w:t>
    </w:r>
  </w:p>
  <w:p w14:paraId="6C05374F" w14:textId="5161D76A" w:rsidR="00E62832" w:rsidRPr="00E62832" w:rsidRDefault="00E62832">
    <w:pPr>
      <w:pStyle w:val="En-tte"/>
      <w:rPr>
        <w:i/>
        <w:iCs/>
        <w:lang w:val="fr-CA"/>
      </w:rPr>
    </w:pPr>
    <w:r>
      <w:rPr>
        <w:i/>
        <w:iCs/>
        <w:lang w:val="fr-CA"/>
      </w:rPr>
      <w:t>Délégués et délégués départementaux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196"/>
    <w:multiLevelType w:val="hybridMultilevel"/>
    <w:tmpl w:val="502AF084"/>
    <w:lvl w:ilvl="0" w:tplc="B686DF4C">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5926E3B"/>
    <w:multiLevelType w:val="hybridMultilevel"/>
    <w:tmpl w:val="5BDA10E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8526208"/>
    <w:multiLevelType w:val="hybridMultilevel"/>
    <w:tmpl w:val="B1D0F2CE"/>
    <w:lvl w:ilvl="0" w:tplc="0C0C000F">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A43603A"/>
    <w:multiLevelType w:val="hybridMultilevel"/>
    <w:tmpl w:val="A7888CFA"/>
    <w:lvl w:ilvl="0" w:tplc="0C0C0001">
      <w:start w:val="1"/>
      <w:numFmt w:val="bullet"/>
      <w:lvlText w:val=""/>
      <w:lvlJc w:val="left"/>
      <w:pPr>
        <w:ind w:left="371" w:hanging="360"/>
      </w:pPr>
      <w:rPr>
        <w:rFonts w:ascii="Symbol" w:hAnsi="Symbol" w:hint="default"/>
      </w:rPr>
    </w:lvl>
    <w:lvl w:ilvl="1" w:tplc="FFFFFFFF">
      <w:start w:val="1"/>
      <w:numFmt w:val="bullet"/>
      <w:lvlText w:val="o"/>
      <w:lvlJc w:val="left"/>
      <w:pPr>
        <w:ind w:left="1091" w:hanging="360"/>
      </w:pPr>
      <w:rPr>
        <w:rFonts w:ascii="Courier New" w:hAnsi="Courier New" w:cs="Courier New" w:hint="default"/>
      </w:rPr>
    </w:lvl>
    <w:lvl w:ilvl="2" w:tplc="FFFFFFFF">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4" w15:restartNumberingAfterBreak="0">
    <w:nsid w:val="0B2B2276"/>
    <w:multiLevelType w:val="hybridMultilevel"/>
    <w:tmpl w:val="3134FC44"/>
    <w:lvl w:ilvl="0" w:tplc="250C90B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BCD6535"/>
    <w:multiLevelType w:val="hybridMultilevel"/>
    <w:tmpl w:val="1A080476"/>
    <w:lvl w:ilvl="0" w:tplc="8C8695C6">
      <w:start w:val="1"/>
      <w:numFmt w:val="bullet"/>
      <w:lvlText w:val=""/>
      <w:lvlJc w:val="left"/>
      <w:pPr>
        <w:ind w:left="435" w:hanging="360"/>
      </w:pPr>
      <w:rPr>
        <w:rFonts w:ascii="Symbol" w:hAnsi="Symbol" w:hint="default"/>
        <w:lang w:val="fr-CA"/>
      </w:rPr>
    </w:lvl>
    <w:lvl w:ilvl="1" w:tplc="0C0C0003" w:tentative="1">
      <w:start w:val="1"/>
      <w:numFmt w:val="bullet"/>
      <w:lvlText w:val="o"/>
      <w:lvlJc w:val="left"/>
      <w:pPr>
        <w:ind w:left="1155" w:hanging="360"/>
      </w:pPr>
      <w:rPr>
        <w:rFonts w:ascii="Courier New" w:hAnsi="Courier New" w:cs="Courier New" w:hint="default"/>
      </w:rPr>
    </w:lvl>
    <w:lvl w:ilvl="2" w:tplc="0C0C0005" w:tentative="1">
      <w:start w:val="1"/>
      <w:numFmt w:val="bullet"/>
      <w:lvlText w:val=""/>
      <w:lvlJc w:val="left"/>
      <w:pPr>
        <w:ind w:left="1875" w:hanging="360"/>
      </w:pPr>
      <w:rPr>
        <w:rFonts w:ascii="Wingdings" w:hAnsi="Wingdings" w:hint="default"/>
      </w:rPr>
    </w:lvl>
    <w:lvl w:ilvl="3" w:tplc="0C0C0001" w:tentative="1">
      <w:start w:val="1"/>
      <w:numFmt w:val="bullet"/>
      <w:lvlText w:val=""/>
      <w:lvlJc w:val="left"/>
      <w:pPr>
        <w:ind w:left="2595" w:hanging="360"/>
      </w:pPr>
      <w:rPr>
        <w:rFonts w:ascii="Symbol" w:hAnsi="Symbol" w:hint="default"/>
      </w:rPr>
    </w:lvl>
    <w:lvl w:ilvl="4" w:tplc="0C0C0003" w:tentative="1">
      <w:start w:val="1"/>
      <w:numFmt w:val="bullet"/>
      <w:lvlText w:val="o"/>
      <w:lvlJc w:val="left"/>
      <w:pPr>
        <w:ind w:left="3315" w:hanging="360"/>
      </w:pPr>
      <w:rPr>
        <w:rFonts w:ascii="Courier New" w:hAnsi="Courier New" w:cs="Courier New" w:hint="default"/>
      </w:rPr>
    </w:lvl>
    <w:lvl w:ilvl="5" w:tplc="0C0C0005" w:tentative="1">
      <w:start w:val="1"/>
      <w:numFmt w:val="bullet"/>
      <w:lvlText w:val=""/>
      <w:lvlJc w:val="left"/>
      <w:pPr>
        <w:ind w:left="4035" w:hanging="360"/>
      </w:pPr>
      <w:rPr>
        <w:rFonts w:ascii="Wingdings" w:hAnsi="Wingdings" w:hint="default"/>
      </w:rPr>
    </w:lvl>
    <w:lvl w:ilvl="6" w:tplc="0C0C0001" w:tentative="1">
      <w:start w:val="1"/>
      <w:numFmt w:val="bullet"/>
      <w:lvlText w:val=""/>
      <w:lvlJc w:val="left"/>
      <w:pPr>
        <w:ind w:left="4755" w:hanging="360"/>
      </w:pPr>
      <w:rPr>
        <w:rFonts w:ascii="Symbol" w:hAnsi="Symbol" w:hint="default"/>
      </w:rPr>
    </w:lvl>
    <w:lvl w:ilvl="7" w:tplc="0C0C0003" w:tentative="1">
      <w:start w:val="1"/>
      <w:numFmt w:val="bullet"/>
      <w:lvlText w:val="o"/>
      <w:lvlJc w:val="left"/>
      <w:pPr>
        <w:ind w:left="5475" w:hanging="360"/>
      </w:pPr>
      <w:rPr>
        <w:rFonts w:ascii="Courier New" w:hAnsi="Courier New" w:cs="Courier New" w:hint="default"/>
      </w:rPr>
    </w:lvl>
    <w:lvl w:ilvl="8" w:tplc="0C0C0005" w:tentative="1">
      <w:start w:val="1"/>
      <w:numFmt w:val="bullet"/>
      <w:lvlText w:val=""/>
      <w:lvlJc w:val="left"/>
      <w:pPr>
        <w:ind w:left="6195" w:hanging="360"/>
      </w:pPr>
      <w:rPr>
        <w:rFonts w:ascii="Wingdings" w:hAnsi="Wingdings" w:hint="default"/>
      </w:rPr>
    </w:lvl>
  </w:abstractNum>
  <w:abstractNum w:abstractNumId="6" w15:restartNumberingAfterBreak="0">
    <w:nsid w:val="10653348"/>
    <w:multiLevelType w:val="hybridMultilevel"/>
    <w:tmpl w:val="79FC565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1BE6CB3"/>
    <w:multiLevelType w:val="hybridMultilevel"/>
    <w:tmpl w:val="C818C0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8879E8"/>
    <w:multiLevelType w:val="hybridMultilevel"/>
    <w:tmpl w:val="3626C52A"/>
    <w:lvl w:ilvl="0" w:tplc="9C4EEE0E">
      <w:start w:val="2"/>
      <w:numFmt w:val="bullet"/>
      <w:lvlText w:val="-"/>
      <w:lvlJc w:val="left"/>
      <w:pPr>
        <w:ind w:left="720" w:hanging="360"/>
      </w:pPr>
      <w:rPr>
        <w:rFonts w:ascii="Aptos Display" w:eastAsiaTheme="minorHAnsi" w:hAnsi="Aptos Display"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D2A7306"/>
    <w:multiLevelType w:val="hybridMultilevel"/>
    <w:tmpl w:val="E8A8FBD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2D444F82"/>
    <w:multiLevelType w:val="hybridMultilevel"/>
    <w:tmpl w:val="0AFCC2C4"/>
    <w:lvl w:ilvl="0" w:tplc="0C0C0001">
      <w:start w:val="1"/>
      <w:numFmt w:val="bullet"/>
      <w:lvlText w:val=""/>
      <w:lvlJc w:val="left"/>
      <w:pPr>
        <w:ind w:left="294" w:hanging="360"/>
      </w:pPr>
      <w:rPr>
        <w:rFonts w:ascii="Symbol" w:hAnsi="Symbol" w:hint="default"/>
      </w:rPr>
    </w:lvl>
    <w:lvl w:ilvl="1" w:tplc="0C0C0003" w:tentative="1">
      <w:start w:val="1"/>
      <w:numFmt w:val="bullet"/>
      <w:lvlText w:val="o"/>
      <w:lvlJc w:val="left"/>
      <w:pPr>
        <w:ind w:left="1014" w:hanging="360"/>
      </w:pPr>
      <w:rPr>
        <w:rFonts w:ascii="Courier New" w:hAnsi="Courier New" w:cs="Courier New" w:hint="default"/>
      </w:rPr>
    </w:lvl>
    <w:lvl w:ilvl="2" w:tplc="0C0C0005" w:tentative="1">
      <w:start w:val="1"/>
      <w:numFmt w:val="bullet"/>
      <w:lvlText w:val=""/>
      <w:lvlJc w:val="left"/>
      <w:pPr>
        <w:ind w:left="1734" w:hanging="360"/>
      </w:pPr>
      <w:rPr>
        <w:rFonts w:ascii="Wingdings" w:hAnsi="Wingdings" w:hint="default"/>
      </w:rPr>
    </w:lvl>
    <w:lvl w:ilvl="3" w:tplc="0C0C0001" w:tentative="1">
      <w:start w:val="1"/>
      <w:numFmt w:val="bullet"/>
      <w:lvlText w:val=""/>
      <w:lvlJc w:val="left"/>
      <w:pPr>
        <w:ind w:left="2454" w:hanging="360"/>
      </w:pPr>
      <w:rPr>
        <w:rFonts w:ascii="Symbol" w:hAnsi="Symbol" w:hint="default"/>
      </w:rPr>
    </w:lvl>
    <w:lvl w:ilvl="4" w:tplc="0C0C0003" w:tentative="1">
      <w:start w:val="1"/>
      <w:numFmt w:val="bullet"/>
      <w:lvlText w:val="o"/>
      <w:lvlJc w:val="left"/>
      <w:pPr>
        <w:ind w:left="3174" w:hanging="360"/>
      </w:pPr>
      <w:rPr>
        <w:rFonts w:ascii="Courier New" w:hAnsi="Courier New" w:cs="Courier New" w:hint="default"/>
      </w:rPr>
    </w:lvl>
    <w:lvl w:ilvl="5" w:tplc="0C0C0005" w:tentative="1">
      <w:start w:val="1"/>
      <w:numFmt w:val="bullet"/>
      <w:lvlText w:val=""/>
      <w:lvlJc w:val="left"/>
      <w:pPr>
        <w:ind w:left="3894" w:hanging="360"/>
      </w:pPr>
      <w:rPr>
        <w:rFonts w:ascii="Wingdings" w:hAnsi="Wingdings" w:hint="default"/>
      </w:rPr>
    </w:lvl>
    <w:lvl w:ilvl="6" w:tplc="0C0C0001" w:tentative="1">
      <w:start w:val="1"/>
      <w:numFmt w:val="bullet"/>
      <w:lvlText w:val=""/>
      <w:lvlJc w:val="left"/>
      <w:pPr>
        <w:ind w:left="4614" w:hanging="360"/>
      </w:pPr>
      <w:rPr>
        <w:rFonts w:ascii="Symbol" w:hAnsi="Symbol" w:hint="default"/>
      </w:rPr>
    </w:lvl>
    <w:lvl w:ilvl="7" w:tplc="0C0C0003" w:tentative="1">
      <w:start w:val="1"/>
      <w:numFmt w:val="bullet"/>
      <w:lvlText w:val="o"/>
      <w:lvlJc w:val="left"/>
      <w:pPr>
        <w:ind w:left="5334" w:hanging="360"/>
      </w:pPr>
      <w:rPr>
        <w:rFonts w:ascii="Courier New" w:hAnsi="Courier New" w:cs="Courier New" w:hint="default"/>
      </w:rPr>
    </w:lvl>
    <w:lvl w:ilvl="8" w:tplc="0C0C0005" w:tentative="1">
      <w:start w:val="1"/>
      <w:numFmt w:val="bullet"/>
      <w:lvlText w:val=""/>
      <w:lvlJc w:val="left"/>
      <w:pPr>
        <w:ind w:left="6054" w:hanging="360"/>
      </w:pPr>
      <w:rPr>
        <w:rFonts w:ascii="Wingdings" w:hAnsi="Wingdings" w:hint="default"/>
      </w:rPr>
    </w:lvl>
  </w:abstractNum>
  <w:abstractNum w:abstractNumId="11" w15:restartNumberingAfterBreak="0">
    <w:nsid w:val="32505EA0"/>
    <w:multiLevelType w:val="hybridMultilevel"/>
    <w:tmpl w:val="39BEBA2A"/>
    <w:lvl w:ilvl="0" w:tplc="33DE2914">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25E0F4F"/>
    <w:multiLevelType w:val="hybridMultilevel"/>
    <w:tmpl w:val="F80EE718"/>
    <w:lvl w:ilvl="0" w:tplc="0C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2995779"/>
    <w:multiLevelType w:val="hybridMultilevel"/>
    <w:tmpl w:val="A4BE75AE"/>
    <w:lvl w:ilvl="0" w:tplc="1DB408AA">
      <w:start w:val="8"/>
      <w:numFmt w:val="bullet"/>
      <w:lvlText w:val=""/>
      <w:lvlJc w:val="left"/>
      <w:pPr>
        <w:ind w:left="720" w:hanging="360"/>
      </w:pPr>
      <w:rPr>
        <w:rFonts w:ascii="Wingdings" w:eastAsiaTheme="minorHAnsi" w:hAnsi="Wingdings"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3865A9A"/>
    <w:multiLevelType w:val="hybridMultilevel"/>
    <w:tmpl w:val="9230E8AE"/>
    <w:lvl w:ilvl="0" w:tplc="CB3C69A0">
      <w:start w:val="6"/>
      <w:numFmt w:val="bullet"/>
      <w:lvlText w:val="-"/>
      <w:lvlJc w:val="left"/>
      <w:pPr>
        <w:ind w:left="720" w:hanging="360"/>
      </w:pPr>
      <w:rPr>
        <w:rFonts w:ascii="Aptos Display" w:eastAsiaTheme="minorHAnsi" w:hAnsi="Aptos Display"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43642EB"/>
    <w:multiLevelType w:val="hybridMultilevel"/>
    <w:tmpl w:val="A7109E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97C1780"/>
    <w:multiLevelType w:val="hybridMultilevel"/>
    <w:tmpl w:val="A8D463BC"/>
    <w:lvl w:ilvl="0" w:tplc="4208A44E">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D977B2A"/>
    <w:multiLevelType w:val="hybridMultilevel"/>
    <w:tmpl w:val="D8ACB9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471B123E"/>
    <w:multiLevelType w:val="hybridMultilevel"/>
    <w:tmpl w:val="1E60C708"/>
    <w:lvl w:ilvl="0" w:tplc="1E668122">
      <w:start w:val="1"/>
      <w:numFmt w:val="lowerLetter"/>
      <w:lvlText w:val="%1."/>
      <w:lvlJc w:val="left"/>
      <w:pPr>
        <w:tabs>
          <w:tab w:val="num" w:pos="720"/>
        </w:tabs>
        <w:ind w:left="720" w:hanging="360"/>
      </w:pPr>
    </w:lvl>
    <w:lvl w:ilvl="1" w:tplc="787EF05A">
      <w:start w:val="1"/>
      <w:numFmt w:val="decimal"/>
      <w:lvlText w:val="%2."/>
      <w:lvlJc w:val="left"/>
      <w:pPr>
        <w:tabs>
          <w:tab w:val="num" w:pos="1440"/>
        </w:tabs>
        <w:ind w:left="1440" w:hanging="360"/>
      </w:pPr>
    </w:lvl>
    <w:lvl w:ilvl="2" w:tplc="55AE6E86">
      <w:start w:val="1"/>
      <w:numFmt w:val="lowerLetter"/>
      <w:lvlText w:val="%3."/>
      <w:lvlJc w:val="left"/>
      <w:pPr>
        <w:tabs>
          <w:tab w:val="num" w:pos="2160"/>
        </w:tabs>
        <w:ind w:left="2160" w:hanging="360"/>
      </w:pPr>
    </w:lvl>
    <w:lvl w:ilvl="3" w:tplc="62C0F0A4" w:tentative="1">
      <w:start w:val="1"/>
      <w:numFmt w:val="lowerLetter"/>
      <w:lvlText w:val="%4."/>
      <w:lvlJc w:val="left"/>
      <w:pPr>
        <w:tabs>
          <w:tab w:val="num" w:pos="2880"/>
        </w:tabs>
        <w:ind w:left="2880" w:hanging="360"/>
      </w:pPr>
    </w:lvl>
    <w:lvl w:ilvl="4" w:tplc="71F41626" w:tentative="1">
      <w:start w:val="1"/>
      <w:numFmt w:val="lowerLetter"/>
      <w:lvlText w:val="%5."/>
      <w:lvlJc w:val="left"/>
      <w:pPr>
        <w:tabs>
          <w:tab w:val="num" w:pos="3600"/>
        </w:tabs>
        <w:ind w:left="3600" w:hanging="360"/>
      </w:pPr>
    </w:lvl>
    <w:lvl w:ilvl="5" w:tplc="22FA42AC" w:tentative="1">
      <w:start w:val="1"/>
      <w:numFmt w:val="lowerLetter"/>
      <w:lvlText w:val="%6."/>
      <w:lvlJc w:val="left"/>
      <w:pPr>
        <w:tabs>
          <w:tab w:val="num" w:pos="4320"/>
        </w:tabs>
        <w:ind w:left="4320" w:hanging="360"/>
      </w:pPr>
    </w:lvl>
    <w:lvl w:ilvl="6" w:tplc="0CB4D49A" w:tentative="1">
      <w:start w:val="1"/>
      <w:numFmt w:val="lowerLetter"/>
      <w:lvlText w:val="%7."/>
      <w:lvlJc w:val="left"/>
      <w:pPr>
        <w:tabs>
          <w:tab w:val="num" w:pos="5040"/>
        </w:tabs>
        <w:ind w:left="5040" w:hanging="360"/>
      </w:pPr>
    </w:lvl>
    <w:lvl w:ilvl="7" w:tplc="C4FC7FF8" w:tentative="1">
      <w:start w:val="1"/>
      <w:numFmt w:val="lowerLetter"/>
      <w:lvlText w:val="%8."/>
      <w:lvlJc w:val="left"/>
      <w:pPr>
        <w:tabs>
          <w:tab w:val="num" w:pos="5760"/>
        </w:tabs>
        <w:ind w:left="5760" w:hanging="360"/>
      </w:pPr>
    </w:lvl>
    <w:lvl w:ilvl="8" w:tplc="C31EE152" w:tentative="1">
      <w:start w:val="1"/>
      <w:numFmt w:val="lowerLetter"/>
      <w:lvlText w:val="%9."/>
      <w:lvlJc w:val="left"/>
      <w:pPr>
        <w:tabs>
          <w:tab w:val="num" w:pos="6480"/>
        </w:tabs>
        <w:ind w:left="6480" w:hanging="360"/>
      </w:pPr>
    </w:lvl>
  </w:abstractNum>
  <w:abstractNum w:abstractNumId="19" w15:restartNumberingAfterBreak="0">
    <w:nsid w:val="4865115E"/>
    <w:multiLevelType w:val="hybridMultilevel"/>
    <w:tmpl w:val="E640A87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8B045FC"/>
    <w:multiLevelType w:val="hybridMultilevel"/>
    <w:tmpl w:val="0A78FF9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49EA5DFC"/>
    <w:multiLevelType w:val="hybridMultilevel"/>
    <w:tmpl w:val="539E3ADC"/>
    <w:lvl w:ilvl="0" w:tplc="0C0C0001">
      <w:start w:val="1"/>
      <w:numFmt w:val="bullet"/>
      <w:lvlText w:val=""/>
      <w:lvlJc w:val="left"/>
      <w:pPr>
        <w:ind w:left="371" w:hanging="360"/>
      </w:pPr>
      <w:rPr>
        <w:rFonts w:ascii="Symbol" w:hAnsi="Symbol" w:hint="default"/>
      </w:rPr>
    </w:lvl>
    <w:lvl w:ilvl="1" w:tplc="0C0C0003">
      <w:start w:val="1"/>
      <w:numFmt w:val="bullet"/>
      <w:lvlText w:val="o"/>
      <w:lvlJc w:val="left"/>
      <w:pPr>
        <w:ind w:left="1091" w:hanging="360"/>
      </w:pPr>
      <w:rPr>
        <w:rFonts w:ascii="Courier New" w:hAnsi="Courier New" w:cs="Courier New" w:hint="default"/>
      </w:rPr>
    </w:lvl>
    <w:lvl w:ilvl="2" w:tplc="0C0C0005">
      <w:start w:val="1"/>
      <w:numFmt w:val="bullet"/>
      <w:lvlText w:val=""/>
      <w:lvlJc w:val="left"/>
      <w:pPr>
        <w:ind w:left="1811" w:hanging="360"/>
      </w:pPr>
      <w:rPr>
        <w:rFonts w:ascii="Wingdings" w:hAnsi="Wingdings" w:hint="default"/>
      </w:rPr>
    </w:lvl>
    <w:lvl w:ilvl="3" w:tplc="0C0C0001" w:tentative="1">
      <w:start w:val="1"/>
      <w:numFmt w:val="bullet"/>
      <w:lvlText w:val=""/>
      <w:lvlJc w:val="left"/>
      <w:pPr>
        <w:ind w:left="2531" w:hanging="360"/>
      </w:pPr>
      <w:rPr>
        <w:rFonts w:ascii="Symbol" w:hAnsi="Symbol" w:hint="default"/>
      </w:rPr>
    </w:lvl>
    <w:lvl w:ilvl="4" w:tplc="0C0C0003" w:tentative="1">
      <w:start w:val="1"/>
      <w:numFmt w:val="bullet"/>
      <w:lvlText w:val="o"/>
      <w:lvlJc w:val="left"/>
      <w:pPr>
        <w:ind w:left="3251" w:hanging="360"/>
      </w:pPr>
      <w:rPr>
        <w:rFonts w:ascii="Courier New" w:hAnsi="Courier New" w:cs="Courier New" w:hint="default"/>
      </w:rPr>
    </w:lvl>
    <w:lvl w:ilvl="5" w:tplc="0C0C0005" w:tentative="1">
      <w:start w:val="1"/>
      <w:numFmt w:val="bullet"/>
      <w:lvlText w:val=""/>
      <w:lvlJc w:val="left"/>
      <w:pPr>
        <w:ind w:left="3971" w:hanging="360"/>
      </w:pPr>
      <w:rPr>
        <w:rFonts w:ascii="Wingdings" w:hAnsi="Wingdings" w:hint="default"/>
      </w:rPr>
    </w:lvl>
    <w:lvl w:ilvl="6" w:tplc="0C0C0001" w:tentative="1">
      <w:start w:val="1"/>
      <w:numFmt w:val="bullet"/>
      <w:lvlText w:val=""/>
      <w:lvlJc w:val="left"/>
      <w:pPr>
        <w:ind w:left="4691" w:hanging="360"/>
      </w:pPr>
      <w:rPr>
        <w:rFonts w:ascii="Symbol" w:hAnsi="Symbol" w:hint="default"/>
      </w:rPr>
    </w:lvl>
    <w:lvl w:ilvl="7" w:tplc="0C0C0003" w:tentative="1">
      <w:start w:val="1"/>
      <w:numFmt w:val="bullet"/>
      <w:lvlText w:val="o"/>
      <w:lvlJc w:val="left"/>
      <w:pPr>
        <w:ind w:left="5411" w:hanging="360"/>
      </w:pPr>
      <w:rPr>
        <w:rFonts w:ascii="Courier New" w:hAnsi="Courier New" w:cs="Courier New" w:hint="default"/>
      </w:rPr>
    </w:lvl>
    <w:lvl w:ilvl="8" w:tplc="0C0C0005" w:tentative="1">
      <w:start w:val="1"/>
      <w:numFmt w:val="bullet"/>
      <w:lvlText w:val=""/>
      <w:lvlJc w:val="left"/>
      <w:pPr>
        <w:ind w:left="6131" w:hanging="360"/>
      </w:pPr>
      <w:rPr>
        <w:rFonts w:ascii="Wingdings" w:hAnsi="Wingdings" w:hint="default"/>
      </w:rPr>
    </w:lvl>
  </w:abstractNum>
  <w:abstractNum w:abstractNumId="22" w15:restartNumberingAfterBreak="0">
    <w:nsid w:val="4AE571B5"/>
    <w:multiLevelType w:val="hybridMultilevel"/>
    <w:tmpl w:val="F67A44E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4C6B79EC"/>
    <w:multiLevelType w:val="hybridMultilevel"/>
    <w:tmpl w:val="28B626C0"/>
    <w:lvl w:ilvl="0" w:tplc="9648EFB2">
      <w:start w:val="2"/>
      <w:numFmt w:val="bullet"/>
      <w:lvlText w:val="-"/>
      <w:lvlJc w:val="left"/>
      <w:pPr>
        <w:ind w:left="720" w:hanging="360"/>
      </w:pPr>
      <w:rPr>
        <w:rFonts w:ascii="Aptos Display" w:eastAsiaTheme="minorHAnsi" w:hAnsi="Aptos Display"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151501B"/>
    <w:multiLevelType w:val="hybridMultilevel"/>
    <w:tmpl w:val="CA1401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42B33D7"/>
    <w:multiLevelType w:val="hybridMultilevel"/>
    <w:tmpl w:val="E6F8457E"/>
    <w:lvl w:ilvl="0" w:tplc="02327FF8">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A274CF0"/>
    <w:multiLevelType w:val="hybridMultilevel"/>
    <w:tmpl w:val="B18831B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C8C316D"/>
    <w:multiLevelType w:val="hybridMultilevel"/>
    <w:tmpl w:val="0DD6121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CB019C6"/>
    <w:multiLevelType w:val="hybridMultilevel"/>
    <w:tmpl w:val="16EA807C"/>
    <w:lvl w:ilvl="0" w:tplc="DD688372">
      <w:start w:val="2"/>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ECB6B71"/>
    <w:multiLevelType w:val="hybridMultilevel"/>
    <w:tmpl w:val="9D266104"/>
    <w:lvl w:ilvl="0" w:tplc="250C90B8">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ECE5026"/>
    <w:multiLevelType w:val="hybridMultilevel"/>
    <w:tmpl w:val="EB4088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6414C583"/>
    <w:multiLevelType w:val="hybridMultilevel"/>
    <w:tmpl w:val="FFFFFFFF"/>
    <w:lvl w:ilvl="0" w:tplc="0F161B84">
      <w:start w:val="1"/>
      <w:numFmt w:val="bullet"/>
      <w:lvlText w:val=""/>
      <w:lvlJc w:val="left"/>
      <w:pPr>
        <w:ind w:left="360" w:hanging="360"/>
      </w:pPr>
      <w:rPr>
        <w:rFonts w:ascii="Symbol" w:hAnsi="Symbol" w:hint="default"/>
      </w:rPr>
    </w:lvl>
    <w:lvl w:ilvl="1" w:tplc="EF74C300">
      <w:start w:val="1"/>
      <w:numFmt w:val="bullet"/>
      <w:lvlText w:val="o"/>
      <w:lvlJc w:val="left"/>
      <w:pPr>
        <w:ind w:left="1440" w:hanging="360"/>
      </w:pPr>
      <w:rPr>
        <w:rFonts w:ascii="Courier New" w:hAnsi="Courier New" w:hint="default"/>
      </w:rPr>
    </w:lvl>
    <w:lvl w:ilvl="2" w:tplc="7CD2E054">
      <w:start w:val="1"/>
      <w:numFmt w:val="bullet"/>
      <w:lvlText w:val=""/>
      <w:lvlJc w:val="left"/>
      <w:pPr>
        <w:ind w:left="2160" w:hanging="360"/>
      </w:pPr>
      <w:rPr>
        <w:rFonts w:ascii="Wingdings" w:hAnsi="Wingdings" w:hint="default"/>
      </w:rPr>
    </w:lvl>
    <w:lvl w:ilvl="3" w:tplc="7B5AB112">
      <w:start w:val="1"/>
      <w:numFmt w:val="bullet"/>
      <w:lvlText w:val=""/>
      <w:lvlJc w:val="left"/>
      <w:pPr>
        <w:ind w:left="2880" w:hanging="360"/>
      </w:pPr>
      <w:rPr>
        <w:rFonts w:ascii="Symbol" w:hAnsi="Symbol" w:hint="default"/>
      </w:rPr>
    </w:lvl>
    <w:lvl w:ilvl="4" w:tplc="82465DE0">
      <w:start w:val="1"/>
      <w:numFmt w:val="bullet"/>
      <w:lvlText w:val="o"/>
      <w:lvlJc w:val="left"/>
      <w:pPr>
        <w:ind w:left="3600" w:hanging="360"/>
      </w:pPr>
      <w:rPr>
        <w:rFonts w:ascii="Courier New" w:hAnsi="Courier New" w:hint="default"/>
      </w:rPr>
    </w:lvl>
    <w:lvl w:ilvl="5" w:tplc="C4104DB4">
      <w:start w:val="1"/>
      <w:numFmt w:val="bullet"/>
      <w:lvlText w:val=""/>
      <w:lvlJc w:val="left"/>
      <w:pPr>
        <w:ind w:left="4320" w:hanging="360"/>
      </w:pPr>
      <w:rPr>
        <w:rFonts w:ascii="Wingdings" w:hAnsi="Wingdings" w:hint="default"/>
      </w:rPr>
    </w:lvl>
    <w:lvl w:ilvl="6" w:tplc="5B345A84">
      <w:start w:val="1"/>
      <w:numFmt w:val="bullet"/>
      <w:lvlText w:val=""/>
      <w:lvlJc w:val="left"/>
      <w:pPr>
        <w:ind w:left="5040" w:hanging="360"/>
      </w:pPr>
      <w:rPr>
        <w:rFonts w:ascii="Symbol" w:hAnsi="Symbol" w:hint="default"/>
      </w:rPr>
    </w:lvl>
    <w:lvl w:ilvl="7" w:tplc="F33CE118">
      <w:start w:val="1"/>
      <w:numFmt w:val="bullet"/>
      <w:lvlText w:val="o"/>
      <w:lvlJc w:val="left"/>
      <w:pPr>
        <w:ind w:left="5760" w:hanging="360"/>
      </w:pPr>
      <w:rPr>
        <w:rFonts w:ascii="Courier New" w:hAnsi="Courier New" w:hint="default"/>
      </w:rPr>
    </w:lvl>
    <w:lvl w:ilvl="8" w:tplc="06F65C30">
      <w:start w:val="1"/>
      <w:numFmt w:val="bullet"/>
      <w:lvlText w:val=""/>
      <w:lvlJc w:val="left"/>
      <w:pPr>
        <w:ind w:left="6480" w:hanging="360"/>
      </w:pPr>
      <w:rPr>
        <w:rFonts w:ascii="Wingdings" w:hAnsi="Wingdings" w:hint="default"/>
      </w:rPr>
    </w:lvl>
  </w:abstractNum>
  <w:abstractNum w:abstractNumId="32" w15:restartNumberingAfterBreak="0">
    <w:nsid w:val="69AA6564"/>
    <w:multiLevelType w:val="hybridMultilevel"/>
    <w:tmpl w:val="E5EAFF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9D132CF"/>
    <w:multiLevelType w:val="hybridMultilevel"/>
    <w:tmpl w:val="DE7AA772"/>
    <w:lvl w:ilvl="0" w:tplc="33DE2914">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DA409DB"/>
    <w:multiLevelType w:val="multilevel"/>
    <w:tmpl w:val="AE5EC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1A753AB"/>
    <w:multiLevelType w:val="hybridMultilevel"/>
    <w:tmpl w:val="2F702FA2"/>
    <w:lvl w:ilvl="0" w:tplc="B62098B4">
      <w:start w:val="1"/>
      <w:numFmt w:val="decimal"/>
      <w:lvlText w:val="%1."/>
      <w:lvlJc w:val="left"/>
      <w:pPr>
        <w:tabs>
          <w:tab w:val="num" w:pos="720"/>
        </w:tabs>
        <w:ind w:left="720" w:hanging="360"/>
      </w:pPr>
    </w:lvl>
    <w:lvl w:ilvl="1" w:tplc="AEB4A694" w:tentative="1">
      <w:start w:val="1"/>
      <w:numFmt w:val="decimal"/>
      <w:lvlText w:val="%2."/>
      <w:lvlJc w:val="left"/>
      <w:pPr>
        <w:tabs>
          <w:tab w:val="num" w:pos="1440"/>
        </w:tabs>
        <w:ind w:left="1440" w:hanging="360"/>
      </w:pPr>
    </w:lvl>
    <w:lvl w:ilvl="2" w:tplc="E7AA21EC" w:tentative="1">
      <w:start w:val="1"/>
      <w:numFmt w:val="decimal"/>
      <w:lvlText w:val="%3."/>
      <w:lvlJc w:val="left"/>
      <w:pPr>
        <w:tabs>
          <w:tab w:val="num" w:pos="2160"/>
        </w:tabs>
        <w:ind w:left="2160" w:hanging="360"/>
      </w:pPr>
    </w:lvl>
    <w:lvl w:ilvl="3" w:tplc="E6D03FF6" w:tentative="1">
      <w:start w:val="1"/>
      <w:numFmt w:val="decimal"/>
      <w:lvlText w:val="%4."/>
      <w:lvlJc w:val="left"/>
      <w:pPr>
        <w:tabs>
          <w:tab w:val="num" w:pos="2880"/>
        </w:tabs>
        <w:ind w:left="2880" w:hanging="360"/>
      </w:pPr>
    </w:lvl>
    <w:lvl w:ilvl="4" w:tplc="2E526BC0" w:tentative="1">
      <w:start w:val="1"/>
      <w:numFmt w:val="decimal"/>
      <w:lvlText w:val="%5."/>
      <w:lvlJc w:val="left"/>
      <w:pPr>
        <w:tabs>
          <w:tab w:val="num" w:pos="3600"/>
        </w:tabs>
        <w:ind w:left="3600" w:hanging="360"/>
      </w:pPr>
    </w:lvl>
    <w:lvl w:ilvl="5" w:tplc="3B908A00" w:tentative="1">
      <w:start w:val="1"/>
      <w:numFmt w:val="decimal"/>
      <w:lvlText w:val="%6."/>
      <w:lvlJc w:val="left"/>
      <w:pPr>
        <w:tabs>
          <w:tab w:val="num" w:pos="4320"/>
        </w:tabs>
        <w:ind w:left="4320" w:hanging="360"/>
      </w:pPr>
    </w:lvl>
    <w:lvl w:ilvl="6" w:tplc="C7A454E4" w:tentative="1">
      <w:start w:val="1"/>
      <w:numFmt w:val="decimal"/>
      <w:lvlText w:val="%7."/>
      <w:lvlJc w:val="left"/>
      <w:pPr>
        <w:tabs>
          <w:tab w:val="num" w:pos="5040"/>
        </w:tabs>
        <w:ind w:left="5040" w:hanging="360"/>
      </w:pPr>
    </w:lvl>
    <w:lvl w:ilvl="7" w:tplc="15828738" w:tentative="1">
      <w:start w:val="1"/>
      <w:numFmt w:val="decimal"/>
      <w:lvlText w:val="%8."/>
      <w:lvlJc w:val="left"/>
      <w:pPr>
        <w:tabs>
          <w:tab w:val="num" w:pos="5760"/>
        </w:tabs>
        <w:ind w:left="5760" w:hanging="360"/>
      </w:pPr>
    </w:lvl>
    <w:lvl w:ilvl="8" w:tplc="13761A94" w:tentative="1">
      <w:start w:val="1"/>
      <w:numFmt w:val="decimal"/>
      <w:lvlText w:val="%9."/>
      <w:lvlJc w:val="left"/>
      <w:pPr>
        <w:tabs>
          <w:tab w:val="num" w:pos="6480"/>
        </w:tabs>
        <w:ind w:left="6480" w:hanging="360"/>
      </w:pPr>
    </w:lvl>
  </w:abstractNum>
  <w:abstractNum w:abstractNumId="36" w15:restartNumberingAfterBreak="0">
    <w:nsid w:val="727E1BAE"/>
    <w:multiLevelType w:val="hybridMultilevel"/>
    <w:tmpl w:val="527A678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733E5899"/>
    <w:multiLevelType w:val="hybridMultilevel"/>
    <w:tmpl w:val="7076D0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57E45FF"/>
    <w:multiLevelType w:val="hybridMultilevel"/>
    <w:tmpl w:val="29BEE02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8CF611C"/>
    <w:multiLevelType w:val="hybridMultilevel"/>
    <w:tmpl w:val="BE0665A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0" w15:restartNumberingAfterBreak="0">
    <w:nsid w:val="7E222507"/>
    <w:multiLevelType w:val="hybridMultilevel"/>
    <w:tmpl w:val="559C94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51281133">
    <w:abstractNumId w:val="9"/>
  </w:num>
  <w:num w:numId="2" w16cid:durableId="1523738496">
    <w:abstractNumId w:val="29"/>
  </w:num>
  <w:num w:numId="3" w16cid:durableId="895555775">
    <w:abstractNumId w:val="6"/>
  </w:num>
  <w:num w:numId="4" w16cid:durableId="1277567901">
    <w:abstractNumId w:val="0"/>
  </w:num>
  <w:num w:numId="5" w16cid:durableId="1138107353">
    <w:abstractNumId w:val="18"/>
  </w:num>
  <w:num w:numId="6" w16cid:durableId="2037539738">
    <w:abstractNumId w:val="35"/>
  </w:num>
  <w:num w:numId="7" w16cid:durableId="1808618443">
    <w:abstractNumId w:val="21"/>
  </w:num>
  <w:num w:numId="8" w16cid:durableId="1536579658">
    <w:abstractNumId w:val="3"/>
  </w:num>
  <w:num w:numId="9" w16cid:durableId="1096168590">
    <w:abstractNumId w:val="36"/>
  </w:num>
  <w:num w:numId="10" w16cid:durableId="1807121770">
    <w:abstractNumId w:val="13"/>
  </w:num>
  <w:num w:numId="11" w16cid:durableId="147135090">
    <w:abstractNumId w:val="12"/>
  </w:num>
  <w:num w:numId="12" w16cid:durableId="1750076606">
    <w:abstractNumId w:val="1"/>
  </w:num>
  <w:num w:numId="13" w16cid:durableId="1067915664">
    <w:abstractNumId w:val="27"/>
  </w:num>
  <w:num w:numId="14" w16cid:durableId="1559826398">
    <w:abstractNumId w:val="26"/>
  </w:num>
  <w:num w:numId="15" w16cid:durableId="464004579">
    <w:abstractNumId w:val="34"/>
  </w:num>
  <w:num w:numId="16" w16cid:durableId="196087204">
    <w:abstractNumId w:val="38"/>
  </w:num>
  <w:num w:numId="17" w16cid:durableId="2033262349">
    <w:abstractNumId w:val="37"/>
  </w:num>
  <w:num w:numId="18" w16cid:durableId="689377522">
    <w:abstractNumId w:val="19"/>
  </w:num>
  <w:num w:numId="19" w16cid:durableId="722484635">
    <w:abstractNumId w:val="7"/>
  </w:num>
  <w:num w:numId="20" w16cid:durableId="1307319019">
    <w:abstractNumId w:val="8"/>
  </w:num>
  <w:num w:numId="21" w16cid:durableId="862091717">
    <w:abstractNumId w:val="24"/>
  </w:num>
  <w:num w:numId="22" w16cid:durableId="1162743032">
    <w:abstractNumId w:val="16"/>
  </w:num>
  <w:num w:numId="23" w16cid:durableId="1022785621">
    <w:abstractNumId w:val="14"/>
  </w:num>
  <w:num w:numId="24" w16cid:durableId="2061322429">
    <w:abstractNumId w:val="22"/>
  </w:num>
  <w:num w:numId="25" w16cid:durableId="1065295208">
    <w:abstractNumId w:val="30"/>
  </w:num>
  <w:num w:numId="26" w16cid:durableId="1465738416">
    <w:abstractNumId w:val="5"/>
  </w:num>
  <w:num w:numId="27" w16cid:durableId="153836467">
    <w:abstractNumId w:val="17"/>
  </w:num>
  <w:num w:numId="28" w16cid:durableId="152575598">
    <w:abstractNumId w:val="31"/>
  </w:num>
  <w:num w:numId="29" w16cid:durableId="1089428681">
    <w:abstractNumId w:val="2"/>
  </w:num>
  <w:num w:numId="30" w16cid:durableId="1901015312">
    <w:abstractNumId w:val="28"/>
  </w:num>
  <w:num w:numId="31" w16cid:durableId="223955278">
    <w:abstractNumId w:val="39"/>
  </w:num>
  <w:num w:numId="32" w16cid:durableId="2069380795">
    <w:abstractNumId w:val="23"/>
  </w:num>
  <w:num w:numId="33" w16cid:durableId="1929197388">
    <w:abstractNumId w:val="4"/>
  </w:num>
  <w:num w:numId="34" w16cid:durableId="791241766">
    <w:abstractNumId w:val="20"/>
  </w:num>
  <w:num w:numId="35" w16cid:durableId="1196045712">
    <w:abstractNumId w:val="25"/>
  </w:num>
  <w:num w:numId="36" w16cid:durableId="1388337878">
    <w:abstractNumId w:val="11"/>
  </w:num>
  <w:num w:numId="37" w16cid:durableId="503009534">
    <w:abstractNumId w:val="33"/>
  </w:num>
  <w:num w:numId="38" w16cid:durableId="153037357">
    <w:abstractNumId w:val="15"/>
  </w:num>
  <w:num w:numId="39" w16cid:durableId="1028680237">
    <w:abstractNumId w:val="40"/>
  </w:num>
  <w:num w:numId="40" w16cid:durableId="1168905649">
    <w:abstractNumId w:val="32"/>
  </w:num>
  <w:num w:numId="41" w16cid:durableId="348870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FAF861"/>
    <w:rsid w:val="000008B7"/>
    <w:rsid w:val="00000EC2"/>
    <w:rsid w:val="00000EDC"/>
    <w:rsid w:val="0000163D"/>
    <w:rsid w:val="000019ED"/>
    <w:rsid w:val="00001E8F"/>
    <w:rsid w:val="00001F15"/>
    <w:rsid w:val="0000270D"/>
    <w:rsid w:val="0000352D"/>
    <w:rsid w:val="00003BC2"/>
    <w:rsid w:val="00003DEC"/>
    <w:rsid w:val="000050B2"/>
    <w:rsid w:val="000059E3"/>
    <w:rsid w:val="000070BA"/>
    <w:rsid w:val="00012B23"/>
    <w:rsid w:val="00012F5D"/>
    <w:rsid w:val="00013517"/>
    <w:rsid w:val="00013715"/>
    <w:rsid w:val="0001502B"/>
    <w:rsid w:val="000155BF"/>
    <w:rsid w:val="00015C37"/>
    <w:rsid w:val="00015FEE"/>
    <w:rsid w:val="000162F7"/>
    <w:rsid w:val="000204A5"/>
    <w:rsid w:val="0002088C"/>
    <w:rsid w:val="00020A48"/>
    <w:rsid w:val="00020EF8"/>
    <w:rsid w:val="000213C6"/>
    <w:rsid w:val="000223EC"/>
    <w:rsid w:val="000223F4"/>
    <w:rsid w:val="00025064"/>
    <w:rsid w:val="00025956"/>
    <w:rsid w:val="0002640F"/>
    <w:rsid w:val="00026B0A"/>
    <w:rsid w:val="000270D9"/>
    <w:rsid w:val="00027CE2"/>
    <w:rsid w:val="00030387"/>
    <w:rsid w:val="00030537"/>
    <w:rsid w:val="0003068C"/>
    <w:rsid w:val="000309C3"/>
    <w:rsid w:val="000313C0"/>
    <w:rsid w:val="00031727"/>
    <w:rsid w:val="00032E17"/>
    <w:rsid w:val="00033212"/>
    <w:rsid w:val="00034B8D"/>
    <w:rsid w:val="00040A92"/>
    <w:rsid w:val="0004109D"/>
    <w:rsid w:val="00041395"/>
    <w:rsid w:val="00041C17"/>
    <w:rsid w:val="00041E41"/>
    <w:rsid w:val="00042697"/>
    <w:rsid w:val="00043AE7"/>
    <w:rsid w:val="00043DEF"/>
    <w:rsid w:val="000445E8"/>
    <w:rsid w:val="00044E1E"/>
    <w:rsid w:val="00045F45"/>
    <w:rsid w:val="00046A52"/>
    <w:rsid w:val="00047224"/>
    <w:rsid w:val="00047D5E"/>
    <w:rsid w:val="00050449"/>
    <w:rsid w:val="000506F7"/>
    <w:rsid w:val="000517AB"/>
    <w:rsid w:val="00054D87"/>
    <w:rsid w:val="00055E1C"/>
    <w:rsid w:val="000563E1"/>
    <w:rsid w:val="00056F8E"/>
    <w:rsid w:val="0005740F"/>
    <w:rsid w:val="00057E88"/>
    <w:rsid w:val="0006080B"/>
    <w:rsid w:val="00060810"/>
    <w:rsid w:val="000610BB"/>
    <w:rsid w:val="00061F43"/>
    <w:rsid w:val="00062EB4"/>
    <w:rsid w:val="00063498"/>
    <w:rsid w:val="00064E78"/>
    <w:rsid w:val="0006681D"/>
    <w:rsid w:val="00066FD5"/>
    <w:rsid w:val="00070F39"/>
    <w:rsid w:val="0007122A"/>
    <w:rsid w:val="00071487"/>
    <w:rsid w:val="000722D9"/>
    <w:rsid w:val="0007327F"/>
    <w:rsid w:val="00073FEB"/>
    <w:rsid w:val="00074181"/>
    <w:rsid w:val="00074DFA"/>
    <w:rsid w:val="00074EDF"/>
    <w:rsid w:val="0007589C"/>
    <w:rsid w:val="0008007A"/>
    <w:rsid w:val="00080B3C"/>
    <w:rsid w:val="0008372D"/>
    <w:rsid w:val="00083D82"/>
    <w:rsid w:val="00084CA8"/>
    <w:rsid w:val="00085F11"/>
    <w:rsid w:val="00090518"/>
    <w:rsid w:val="00090D95"/>
    <w:rsid w:val="00090F9A"/>
    <w:rsid w:val="00091C53"/>
    <w:rsid w:val="00092B89"/>
    <w:rsid w:val="0009307B"/>
    <w:rsid w:val="00093A9F"/>
    <w:rsid w:val="00094083"/>
    <w:rsid w:val="00094473"/>
    <w:rsid w:val="0009456C"/>
    <w:rsid w:val="000962E4"/>
    <w:rsid w:val="000A034B"/>
    <w:rsid w:val="000A1109"/>
    <w:rsid w:val="000A136E"/>
    <w:rsid w:val="000A13A0"/>
    <w:rsid w:val="000A18D0"/>
    <w:rsid w:val="000A1A63"/>
    <w:rsid w:val="000A1BA0"/>
    <w:rsid w:val="000A1FE4"/>
    <w:rsid w:val="000A255A"/>
    <w:rsid w:val="000A2D04"/>
    <w:rsid w:val="000A4721"/>
    <w:rsid w:val="000A4988"/>
    <w:rsid w:val="000A4C47"/>
    <w:rsid w:val="000A5199"/>
    <w:rsid w:val="000A51BD"/>
    <w:rsid w:val="000A5433"/>
    <w:rsid w:val="000A54F7"/>
    <w:rsid w:val="000A5600"/>
    <w:rsid w:val="000A5888"/>
    <w:rsid w:val="000A6BD0"/>
    <w:rsid w:val="000A7085"/>
    <w:rsid w:val="000A76CE"/>
    <w:rsid w:val="000B094F"/>
    <w:rsid w:val="000B0A91"/>
    <w:rsid w:val="000B2E06"/>
    <w:rsid w:val="000B39BF"/>
    <w:rsid w:val="000B4BAD"/>
    <w:rsid w:val="000B4F2B"/>
    <w:rsid w:val="000B6126"/>
    <w:rsid w:val="000B6223"/>
    <w:rsid w:val="000B6689"/>
    <w:rsid w:val="000B66B4"/>
    <w:rsid w:val="000B689D"/>
    <w:rsid w:val="000C10D5"/>
    <w:rsid w:val="000C1FA3"/>
    <w:rsid w:val="000C2926"/>
    <w:rsid w:val="000C57AD"/>
    <w:rsid w:val="000C5FC8"/>
    <w:rsid w:val="000C7C3D"/>
    <w:rsid w:val="000D03F9"/>
    <w:rsid w:val="000D2097"/>
    <w:rsid w:val="000D2B33"/>
    <w:rsid w:val="000D40C8"/>
    <w:rsid w:val="000D4CD2"/>
    <w:rsid w:val="000D5FBC"/>
    <w:rsid w:val="000D60C9"/>
    <w:rsid w:val="000D77F2"/>
    <w:rsid w:val="000D7A61"/>
    <w:rsid w:val="000D7C2F"/>
    <w:rsid w:val="000E0341"/>
    <w:rsid w:val="000E1ABA"/>
    <w:rsid w:val="000E2940"/>
    <w:rsid w:val="000E3123"/>
    <w:rsid w:val="000E33AF"/>
    <w:rsid w:val="000E3794"/>
    <w:rsid w:val="000E3B8E"/>
    <w:rsid w:val="000E3CA9"/>
    <w:rsid w:val="000E3D0E"/>
    <w:rsid w:val="000E402D"/>
    <w:rsid w:val="000E4293"/>
    <w:rsid w:val="000E5094"/>
    <w:rsid w:val="000E5747"/>
    <w:rsid w:val="000E57A5"/>
    <w:rsid w:val="000E5820"/>
    <w:rsid w:val="000E5EE6"/>
    <w:rsid w:val="000E682F"/>
    <w:rsid w:val="000E68A5"/>
    <w:rsid w:val="000E7FD9"/>
    <w:rsid w:val="000F276D"/>
    <w:rsid w:val="000F302F"/>
    <w:rsid w:val="000F3786"/>
    <w:rsid w:val="000F3801"/>
    <w:rsid w:val="000F3BFF"/>
    <w:rsid w:val="000F3C15"/>
    <w:rsid w:val="000F4416"/>
    <w:rsid w:val="000F4C1B"/>
    <w:rsid w:val="000F5603"/>
    <w:rsid w:val="000F58B7"/>
    <w:rsid w:val="000F6785"/>
    <w:rsid w:val="000F7D77"/>
    <w:rsid w:val="001008F2"/>
    <w:rsid w:val="0010224D"/>
    <w:rsid w:val="00103F03"/>
    <w:rsid w:val="001049DD"/>
    <w:rsid w:val="00104E35"/>
    <w:rsid w:val="0010516A"/>
    <w:rsid w:val="00105EDE"/>
    <w:rsid w:val="0010718D"/>
    <w:rsid w:val="0010765E"/>
    <w:rsid w:val="00110310"/>
    <w:rsid w:val="0011035A"/>
    <w:rsid w:val="001109C4"/>
    <w:rsid w:val="00111A44"/>
    <w:rsid w:val="00111B99"/>
    <w:rsid w:val="00112CFE"/>
    <w:rsid w:val="00112D5B"/>
    <w:rsid w:val="0011344C"/>
    <w:rsid w:val="00113BCD"/>
    <w:rsid w:val="001156D1"/>
    <w:rsid w:val="00116566"/>
    <w:rsid w:val="00120243"/>
    <w:rsid w:val="00120B40"/>
    <w:rsid w:val="0012226B"/>
    <w:rsid w:val="00123BB0"/>
    <w:rsid w:val="001253FD"/>
    <w:rsid w:val="001255B3"/>
    <w:rsid w:val="00125FED"/>
    <w:rsid w:val="00126E36"/>
    <w:rsid w:val="001276D5"/>
    <w:rsid w:val="00127B44"/>
    <w:rsid w:val="00127C25"/>
    <w:rsid w:val="00127EB7"/>
    <w:rsid w:val="00130678"/>
    <w:rsid w:val="00131503"/>
    <w:rsid w:val="00131AF5"/>
    <w:rsid w:val="00132EBC"/>
    <w:rsid w:val="00133BE7"/>
    <w:rsid w:val="001341E1"/>
    <w:rsid w:val="0013449F"/>
    <w:rsid w:val="00134889"/>
    <w:rsid w:val="001348C7"/>
    <w:rsid w:val="00136087"/>
    <w:rsid w:val="0013625A"/>
    <w:rsid w:val="00136B9B"/>
    <w:rsid w:val="00136E6F"/>
    <w:rsid w:val="00137E77"/>
    <w:rsid w:val="0014043D"/>
    <w:rsid w:val="001407A2"/>
    <w:rsid w:val="0014088A"/>
    <w:rsid w:val="0014152D"/>
    <w:rsid w:val="00141AE8"/>
    <w:rsid w:val="00141F63"/>
    <w:rsid w:val="0014278B"/>
    <w:rsid w:val="00143307"/>
    <w:rsid w:val="00143C93"/>
    <w:rsid w:val="0014599A"/>
    <w:rsid w:val="00145E31"/>
    <w:rsid w:val="0014696E"/>
    <w:rsid w:val="00146996"/>
    <w:rsid w:val="00146BEA"/>
    <w:rsid w:val="00147030"/>
    <w:rsid w:val="001506BF"/>
    <w:rsid w:val="00150B5B"/>
    <w:rsid w:val="00150D4B"/>
    <w:rsid w:val="00151682"/>
    <w:rsid w:val="00154755"/>
    <w:rsid w:val="00154970"/>
    <w:rsid w:val="00154AF7"/>
    <w:rsid w:val="00155AA8"/>
    <w:rsid w:val="0015618A"/>
    <w:rsid w:val="00160179"/>
    <w:rsid w:val="00160395"/>
    <w:rsid w:val="001608C6"/>
    <w:rsid w:val="001609CD"/>
    <w:rsid w:val="00160A30"/>
    <w:rsid w:val="00160ADB"/>
    <w:rsid w:val="00160F85"/>
    <w:rsid w:val="00161164"/>
    <w:rsid w:val="0016131B"/>
    <w:rsid w:val="0016190B"/>
    <w:rsid w:val="00161C26"/>
    <w:rsid w:val="00162619"/>
    <w:rsid w:val="0016362A"/>
    <w:rsid w:val="0016370B"/>
    <w:rsid w:val="001637E1"/>
    <w:rsid w:val="00164479"/>
    <w:rsid w:val="001659D1"/>
    <w:rsid w:val="00166BFB"/>
    <w:rsid w:val="0017074A"/>
    <w:rsid w:val="0017116C"/>
    <w:rsid w:val="001714D8"/>
    <w:rsid w:val="00171587"/>
    <w:rsid w:val="00171D10"/>
    <w:rsid w:val="001721E6"/>
    <w:rsid w:val="00172437"/>
    <w:rsid w:val="001730CE"/>
    <w:rsid w:val="00175AD5"/>
    <w:rsid w:val="0017644F"/>
    <w:rsid w:val="001772C8"/>
    <w:rsid w:val="00177AA6"/>
    <w:rsid w:val="00177D92"/>
    <w:rsid w:val="00181AE4"/>
    <w:rsid w:val="0018222F"/>
    <w:rsid w:val="001831DD"/>
    <w:rsid w:val="00183915"/>
    <w:rsid w:val="001840DC"/>
    <w:rsid w:val="00184438"/>
    <w:rsid w:val="00184B16"/>
    <w:rsid w:val="00185C95"/>
    <w:rsid w:val="00185D51"/>
    <w:rsid w:val="00187704"/>
    <w:rsid w:val="00191C31"/>
    <w:rsid w:val="00191F07"/>
    <w:rsid w:val="00191F1E"/>
    <w:rsid w:val="00192618"/>
    <w:rsid w:val="00192BC2"/>
    <w:rsid w:val="00192C9B"/>
    <w:rsid w:val="00192E91"/>
    <w:rsid w:val="00192FA8"/>
    <w:rsid w:val="0019369E"/>
    <w:rsid w:val="00193D2F"/>
    <w:rsid w:val="00194D73"/>
    <w:rsid w:val="00194EDD"/>
    <w:rsid w:val="001954F7"/>
    <w:rsid w:val="00196EBF"/>
    <w:rsid w:val="001973B7"/>
    <w:rsid w:val="0019792B"/>
    <w:rsid w:val="00197DCC"/>
    <w:rsid w:val="001A0C88"/>
    <w:rsid w:val="001A0FE2"/>
    <w:rsid w:val="001A10D7"/>
    <w:rsid w:val="001A15F3"/>
    <w:rsid w:val="001A17E7"/>
    <w:rsid w:val="001A1BFB"/>
    <w:rsid w:val="001A250A"/>
    <w:rsid w:val="001A28B3"/>
    <w:rsid w:val="001A2FA5"/>
    <w:rsid w:val="001A480D"/>
    <w:rsid w:val="001A5842"/>
    <w:rsid w:val="001A618D"/>
    <w:rsid w:val="001B0610"/>
    <w:rsid w:val="001B35EF"/>
    <w:rsid w:val="001B3677"/>
    <w:rsid w:val="001B4661"/>
    <w:rsid w:val="001B5F1D"/>
    <w:rsid w:val="001C0110"/>
    <w:rsid w:val="001C0531"/>
    <w:rsid w:val="001C153D"/>
    <w:rsid w:val="001C19F3"/>
    <w:rsid w:val="001C1C84"/>
    <w:rsid w:val="001C2C4E"/>
    <w:rsid w:val="001C2CEB"/>
    <w:rsid w:val="001C2D30"/>
    <w:rsid w:val="001C2EC1"/>
    <w:rsid w:val="001C301F"/>
    <w:rsid w:val="001C40A2"/>
    <w:rsid w:val="001C423F"/>
    <w:rsid w:val="001C6049"/>
    <w:rsid w:val="001C687F"/>
    <w:rsid w:val="001D05D4"/>
    <w:rsid w:val="001D10C3"/>
    <w:rsid w:val="001D1CF2"/>
    <w:rsid w:val="001D201B"/>
    <w:rsid w:val="001D21DA"/>
    <w:rsid w:val="001D2455"/>
    <w:rsid w:val="001D4461"/>
    <w:rsid w:val="001D48BB"/>
    <w:rsid w:val="001D4B58"/>
    <w:rsid w:val="001D4FF8"/>
    <w:rsid w:val="001D5409"/>
    <w:rsid w:val="001D59B5"/>
    <w:rsid w:val="001D6203"/>
    <w:rsid w:val="001D63B8"/>
    <w:rsid w:val="001D7278"/>
    <w:rsid w:val="001E1217"/>
    <w:rsid w:val="001E12D2"/>
    <w:rsid w:val="001E25A6"/>
    <w:rsid w:val="001E3732"/>
    <w:rsid w:val="001E37AD"/>
    <w:rsid w:val="001E4316"/>
    <w:rsid w:val="001E47CF"/>
    <w:rsid w:val="001E4CB7"/>
    <w:rsid w:val="001E5179"/>
    <w:rsid w:val="001E678C"/>
    <w:rsid w:val="001E6846"/>
    <w:rsid w:val="001E6887"/>
    <w:rsid w:val="001E6992"/>
    <w:rsid w:val="001E778B"/>
    <w:rsid w:val="001E7B51"/>
    <w:rsid w:val="001E7F45"/>
    <w:rsid w:val="001F18DA"/>
    <w:rsid w:val="001F1AB8"/>
    <w:rsid w:val="001F321D"/>
    <w:rsid w:val="001F3CDC"/>
    <w:rsid w:val="001F4189"/>
    <w:rsid w:val="001F434C"/>
    <w:rsid w:val="001F5301"/>
    <w:rsid w:val="001F5A97"/>
    <w:rsid w:val="001F7485"/>
    <w:rsid w:val="001F79D4"/>
    <w:rsid w:val="00200DA1"/>
    <w:rsid w:val="00201EFC"/>
    <w:rsid w:val="00202884"/>
    <w:rsid w:val="00202E20"/>
    <w:rsid w:val="002034AC"/>
    <w:rsid w:val="002034F5"/>
    <w:rsid w:val="00203517"/>
    <w:rsid w:val="0020578A"/>
    <w:rsid w:val="00205AB6"/>
    <w:rsid w:val="002063BA"/>
    <w:rsid w:val="0020678E"/>
    <w:rsid w:val="00207783"/>
    <w:rsid w:val="002108BA"/>
    <w:rsid w:val="00211E12"/>
    <w:rsid w:val="002124FF"/>
    <w:rsid w:val="00212527"/>
    <w:rsid w:val="002128DF"/>
    <w:rsid w:val="00212F17"/>
    <w:rsid w:val="0021300C"/>
    <w:rsid w:val="00214472"/>
    <w:rsid w:val="00214A2E"/>
    <w:rsid w:val="00215469"/>
    <w:rsid w:val="00215D73"/>
    <w:rsid w:val="0021618A"/>
    <w:rsid w:val="00216834"/>
    <w:rsid w:val="00216A8A"/>
    <w:rsid w:val="00216C5A"/>
    <w:rsid w:val="0022015C"/>
    <w:rsid w:val="00220B19"/>
    <w:rsid w:val="00221BE6"/>
    <w:rsid w:val="002222A5"/>
    <w:rsid w:val="0022231E"/>
    <w:rsid w:val="00222645"/>
    <w:rsid w:val="002230A4"/>
    <w:rsid w:val="0022591F"/>
    <w:rsid w:val="00225A75"/>
    <w:rsid w:val="0022618D"/>
    <w:rsid w:val="00226448"/>
    <w:rsid w:val="00226AE0"/>
    <w:rsid w:val="00227548"/>
    <w:rsid w:val="00227945"/>
    <w:rsid w:val="00230CA5"/>
    <w:rsid w:val="002310AF"/>
    <w:rsid w:val="00231AAC"/>
    <w:rsid w:val="00231B44"/>
    <w:rsid w:val="002321EE"/>
    <w:rsid w:val="00232235"/>
    <w:rsid w:val="002329CA"/>
    <w:rsid w:val="00232B2A"/>
    <w:rsid w:val="00233C49"/>
    <w:rsid w:val="00233F82"/>
    <w:rsid w:val="00234421"/>
    <w:rsid w:val="00234AAC"/>
    <w:rsid w:val="0023555A"/>
    <w:rsid w:val="002363D5"/>
    <w:rsid w:val="0023686D"/>
    <w:rsid w:val="0023738B"/>
    <w:rsid w:val="00237E44"/>
    <w:rsid w:val="0024007B"/>
    <w:rsid w:val="0024082D"/>
    <w:rsid w:val="002421D3"/>
    <w:rsid w:val="0024515A"/>
    <w:rsid w:val="002456EE"/>
    <w:rsid w:val="00245EC5"/>
    <w:rsid w:val="00246049"/>
    <w:rsid w:val="00246AEB"/>
    <w:rsid w:val="00246F9A"/>
    <w:rsid w:val="00250747"/>
    <w:rsid w:val="00250E4B"/>
    <w:rsid w:val="0025195B"/>
    <w:rsid w:val="00254308"/>
    <w:rsid w:val="002544A5"/>
    <w:rsid w:val="002548AE"/>
    <w:rsid w:val="00254938"/>
    <w:rsid w:val="002561F9"/>
    <w:rsid w:val="00256FCF"/>
    <w:rsid w:val="00257554"/>
    <w:rsid w:val="002606F4"/>
    <w:rsid w:val="00261D45"/>
    <w:rsid w:val="0026232B"/>
    <w:rsid w:val="00264AB8"/>
    <w:rsid w:val="00266A08"/>
    <w:rsid w:val="00267A9F"/>
    <w:rsid w:val="00270BCF"/>
    <w:rsid w:val="00270CCE"/>
    <w:rsid w:val="00270E6C"/>
    <w:rsid w:val="002713B3"/>
    <w:rsid w:val="002724E8"/>
    <w:rsid w:val="002734E9"/>
    <w:rsid w:val="0027356F"/>
    <w:rsid w:val="002741F4"/>
    <w:rsid w:val="00274315"/>
    <w:rsid w:val="002743A2"/>
    <w:rsid w:val="00275FBB"/>
    <w:rsid w:val="0027619F"/>
    <w:rsid w:val="002764F6"/>
    <w:rsid w:val="002765CE"/>
    <w:rsid w:val="00276E17"/>
    <w:rsid w:val="00280851"/>
    <w:rsid w:val="0028168A"/>
    <w:rsid w:val="00282D1E"/>
    <w:rsid w:val="00284376"/>
    <w:rsid w:val="00284D50"/>
    <w:rsid w:val="00284EB3"/>
    <w:rsid w:val="00285127"/>
    <w:rsid w:val="002863CC"/>
    <w:rsid w:val="00286407"/>
    <w:rsid w:val="00286684"/>
    <w:rsid w:val="00286B3B"/>
    <w:rsid w:val="00290415"/>
    <w:rsid w:val="00291664"/>
    <w:rsid w:val="002919DB"/>
    <w:rsid w:val="00291BA0"/>
    <w:rsid w:val="0029275C"/>
    <w:rsid w:val="002929DF"/>
    <w:rsid w:val="00293513"/>
    <w:rsid w:val="002938CF"/>
    <w:rsid w:val="00293E70"/>
    <w:rsid w:val="002944E0"/>
    <w:rsid w:val="00296DEE"/>
    <w:rsid w:val="00297152"/>
    <w:rsid w:val="00297739"/>
    <w:rsid w:val="002977BE"/>
    <w:rsid w:val="00297933"/>
    <w:rsid w:val="002A0EC1"/>
    <w:rsid w:val="002A181D"/>
    <w:rsid w:val="002A1E80"/>
    <w:rsid w:val="002A2C77"/>
    <w:rsid w:val="002A2E6C"/>
    <w:rsid w:val="002A3A5A"/>
    <w:rsid w:val="002A44BF"/>
    <w:rsid w:val="002A4B22"/>
    <w:rsid w:val="002A4BE6"/>
    <w:rsid w:val="002A4C18"/>
    <w:rsid w:val="002A67D9"/>
    <w:rsid w:val="002B1182"/>
    <w:rsid w:val="002B2CBE"/>
    <w:rsid w:val="002B2E66"/>
    <w:rsid w:val="002B3523"/>
    <w:rsid w:val="002B35D1"/>
    <w:rsid w:val="002B4727"/>
    <w:rsid w:val="002B5434"/>
    <w:rsid w:val="002B5C85"/>
    <w:rsid w:val="002B628A"/>
    <w:rsid w:val="002B650D"/>
    <w:rsid w:val="002B6A74"/>
    <w:rsid w:val="002B76B5"/>
    <w:rsid w:val="002B7875"/>
    <w:rsid w:val="002B7EA9"/>
    <w:rsid w:val="002B7EC1"/>
    <w:rsid w:val="002C0161"/>
    <w:rsid w:val="002C0BB0"/>
    <w:rsid w:val="002C0D61"/>
    <w:rsid w:val="002C0FE0"/>
    <w:rsid w:val="002C1BEF"/>
    <w:rsid w:val="002C25BC"/>
    <w:rsid w:val="002C29F4"/>
    <w:rsid w:val="002C466A"/>
    <w:rsid w:val="002C48D4"/>
    <w:rsid w:val="002C60BD"/>
    <w:rsid w:val="002C7123"/>
    <w:rsid w:val="002D0E71"/>
    <w:rsid w:val="002D1921"/>
    <w:rsid w:val="002D2060"/>
    <w:rsid w:val="002D2D95"/>
    <w:rsid w:val="002D2FB8"/>
    <w:rsid w:val="002D32E4"/>
    <w:rsid w:val="002D3A4E"/>
    <w:rsid w:val="002D3E06"/>
    <w:rsid w:val="002D47AB"/>
    <w:rsid w:val="002D504E"/>
    <w:rsid w:val="002D589D"/>
    <w:rsid w:val="002D5A69"/>
    <w:rsid w:val="002D6010"/>
    <w:rsid w:val="002D688E"/>
    <w:rsid w:val="002D6A60"/>
    <w:rsid w:val="002D6A6B"/>
    <w:rsid w:val="002E22C2"/>
    <w:rsid w:val="002E276B"/>
    <w:rsid w:val="002E48A1"/>
    <w:rsid w:val="002E4AAF"/>
    <w:rsid w:val="002E4DAB"/>
    <w:rsid w:val="002E659C"/>
    <w:rsid w:val="002E6FF0"/>
    <w:rsid w:val="002E79AF"/>
    <w:rsid w:val="002E7DE0"/>
    <w:rsid w:val="002F051E"/>
    <w:rsid w:val="002F21D4"/>
    <w:rsid w:val="002F22C7"/>
    <w:rsid w:val="002F2C6F"/>
    <w:rsid w:val="002F364B"/>
    <w:rsid w:val="002F3939"/>
    <w:rsid w:val="002F4E7A"/>
    <w:rsid w:val="002F5009"/>
    <w:rsid w:val="002F50BB"/>
    <w:rsid w:val="002F6BE5"/>
    <w:rsid w:val="00300263"/>
    <w:rsid w:val="00300D26"/>
    <w:rsid w:val="00301078"/>
    <w:rsid w:val="003019B0"/>
    <w:rsid w:val="003023D1"/>
    <w:rsid w:val="0030267F"/>
    <w:rsid w:val="00302A54"/>
    <w:rsid w:val="00303864"/>
    <w:rsid w:val="00303AD1"/>
    <w:rsid w:val="00304517"/>
    <w:rsid w:val="0030503F"/>
    <w:rsid w:val="0030615E"/>
    <w:rsid w:val="00307BF5"/>
    <w:rsid w:val="0031010F"/>
    <w:rsid w:val="00310B6B"/>
    <w:rsid w:val="003114C2"/>
    <w:rsid w:val="003120AC"/>
    <w:rsid w:val="0031210D"/>
    <w:rsid w:val="003122CF"/>
    <w:rsid w:val="00315E2C"/>
    <w:rsid w:val="003161CC"/>
    <w:rsid w:val="00317CAE"/>
    <w:rsid w:val="0032067A"/>
    <w:rsid w:val="003206F7"/>
    <w:rsid w:val="00320779"/>
    <w:rsid w:val="0032146D"/>
    <w:rsid w:val="00322370"/>
    <w:rsid w:val="00322B08"/>
    <w:rsid w:val="0032393E"/>
    <w:rsid w:val="00324EBE"/>
    <w:rsid w:val="00325F7A"/>
    <w:rsid w:val="00325F7B"/>
    <w:rsid w:val="00326073"/>
    <w:rsid w:val="00326C12"/>
    <w:rsid w:val="00330E98"/>
    <w:rsid w:val="0033139C"/>
    <w:rsid w:val="003315B0"/>
    <w:rsid w:val="00331B89"/>
    <w:rsid w:val="00331E76"/>
    <w:rsid w:val="00331F6F"/>
    <w:rsid w:val="003320A6"/>
    <w:rsid w:val="00333010"/>
    <w:rsid w:val="00334D66"/>
    <w:rsid w:val="003352C9"/>
    <w:rsid w:val="00336F54"/>
    <w:rsid w:val="0033789C"/>
    <w:rsid w:val="00337A21"/>
    <w:rsid w:val="00337FF2"/>
    <w:rsid w:val="00340F3D"/>
    <w:rsid w:val="00341A16"/>
    <w:rsid w:val="00341D6C"/>
    <w:rsid w:val="00342288"/>
    <w:rsid w:val="00342760"/>
    <w:rsid w:val="003429C7"/>
    <w:rsid w:val="00344677"/>
    <w:rsid w:val="00344C5A"/>
    <w:rsid w:val="00345A00"/>
    <w:rsid w:val="00345A56"/>
    <w:rsid w:val="003465E9"/>
    <w:rsid w:val="003467E4"/>
    <w:rsid w:val="00347012"/>
    <w:rsid w:val="00347CEA"/>
    <w:rsid w:val="003508FD"/>
    <w:rsid w:val="003509DB"/>
    <w:rsid w:val="00350EFF"/>
    <w:rsid w:val="003515B9"/>
    <w:rsid w:val="00354EAA"/>
    <w:rsid w:val="00355849"/>
    <w:rsid w:val="0035620B"/>
    <w:rsid w:val="00356A86"/>
    <w:rsid w:val="00356B46"/>
    <w:rsid w:val="00356E48"/>
    <w:rsid w:val="00357474"/>
    <w:rsid w:val="003604C9"/>
    <w:rsid w:val="00360B22"/>
    <w:rsid w:val="00360E3A"/>
    <w:rsid w:val="00362FA3"/>
    <w:rsid w:val="0036303F"/>
    <w:rsid w:val="0036380E"/>
    <w:rsid w:val="003640C0"/>
    <w:rsid w:val="00364AFA"/>
    <w:rsid w:val="00364ED1"/>
    <w:rsid w:val="003650EC"/>
    <w:rsid w:val="0036519A"/>
    <w:rsid w:val="00365F41"/>
    <w:rsid w:val="0036701C"/>
    <w:rsid w:val="00367746"/>
    <w:rsid w:val="0037199B"/>
    <w:rsid w:val="00371BF1"/>
    <w:rsid w:val="0037247F"/>
    <w:rsid w:val="00372563"/>
    <w:rsid w:val="00374BB4"/>
    <w:rsid w:val="00374F17"/>
    <w:rsid w:val="00375282"/>
    <w:rsid w:val="00380146"/>
    <w:rsid w:val="00380571"/>
    <w:rsid w:val="0038100F"/>
    <w:rsid w:val="00381A0D"/>
    <w:rsid w:val="00381B4B"/>
    <w:rsid w:val="00382666"/>
    <w:rsid w:val="00382B0E"/>
    <w:rsid w:val="0038326D"/>
    <w:rsid w:val="00383F90"/>
    <w:rsid w:val="00384973"/>
    <w:rsid w:val="0038523A"/>
    <w:rsid w:val="0038547A"/>
    <w:rsid w:val="003856BC"/>
    <w:rsid w:val="00386207"/>
    <w:rsid w:val="00387367"/>
    <w:rsid w:val="00387A8A"/>
    <w:rsid w:val="003909D7"/>
    <w:rsid w:val="003921E6"/>
    <w:rsid w:val="00392301"/>
    <w:rsid w:val="00393EEE"/>
    <w:rsid w:val="003941A5"/>
    <w:rsid w:val="003942A5"/>
    <w:rsid w:val="003952C3"/>
    <w:rsid w:val="00395920"/>
    <w:rsid w:val="00396F19"/>
    <w:rsid w:val="003970B9"/>
    <w:rsid w:val="003971BA"/>
    <w:rsid w:val="003A0146"/>
    <w:rsid w:val="003A0AA2"/>
    <w:rsid w:val="003A10F4"/>
    <w:rsid w:val="003A12DA"/>
    <w:rsid w:val="003A21F3"/>
    <w:rsid w:val="003A4763"/>
    <w:rsid w:val="003A4E5D"/>
    <w:rsid w:val="003A5740"/>
    <w:rsid w:val="003A59E1"/>
    <w:rsid w:val="003A6256"/>
    <w:rsid w:val="003A6687"/>
    <w:rsid w:val="003A6CE2"/>
    <w:rsid w:val="003A759C"/>
    <w:rsid w:val="003A7F6B"/>
    <w:rsid w:val="003B0084"/>
    <w:rsid w:val="003B049B"/>
    <w:rsid w:val="003B0C4A"/>
    <w:rsid w:val="003B0D10"/>
    <w:rsid w:val="003B1EAB"/>
    <w:rsid w:val="003B2163"/>
    <w:rsid w:val="003B31F4"/>
    <w:rsid w:val="003B49CF"/>
    <w:rsid w:val="003B56B7"/>
    <w:rsid w:val="003B58F5"/>
    <w:rsid w:val="003B676D"/>
    <w:rsid w:val="003B6DB4"/>
    <w:rsid w:val="003B79C4"/>
    <w:rsid w:val="003B7BCA"/>
    <w:rsid w:val="003B7C12"/>
    <w:rsid w:val="003B7FFB"/>
    <w:rsid w:val="003C0F6C"/>
    <w:rsid w:val="003C1E17"/>
    <w:rsid w:val="003C3185"/>
    <w:rsid w:val="003C3320"/>
    <w:rsid w:val="003C379C"/>
    <w:rsid w:val="003C3888"/>
    <w:rsid w:val="003C4979"/>
    <w:rsid w:val="003C553A"/>
    <w:rsid w:val="003C56BD"/>
    <w:rsid w:val="003C5A7F"/>
    <w:rsid w:val="003C5B63"/>
    <w:rsid w:val="003C5CB0"/>
    <w:rsid w:val="003C65FE"/>
    <w:rsid w:val="003C776D"/>
    <w:rsid w:val="003D0AD8"/>
    <w:rsid w:val="003D0BB2"/>
    <w:rsid w:val="003D0F6F"/>
    <w:rsid w:val="003D1238"/>
    <w:rsid w:val="003D44B7"/>
    <w:rsid w:val="003D47D7"/>
    <w:rsid w:val="003D58CE"/>
    <w:rsid w:val="003D5B78"/>
    <w:rsid w:val="003D647D"/>
    <w:rsid w:val="003D7461"/>
    <w:rsid w:val="003E03BE"/>
    <w:rsid w:val="003E07E5"/>
    <w:rsid w:val="003E0C4D"/>
    <w:rsid w:val="003E191F"/>
    <w:rsid w:val="003E1946"/>
    <w:rsid w:val="003E1BE9"/>
    <w:rsid w:val="003E1F79"/>
    <w:rsid w:val="003E2C93"/>
    <w:rsid w:val="003E2E95"/>
    <w:rsid w:val="003E4765"/>
    <w:rsid w:val="003E4ABF"/>
    <w:rsid w:val="003E6156"/>
    <w:rsid w:val="003E7046"/>
    <w:rsid w:val="003E7691"/>
    <w:rsid w:val="003E7DCF"/>
    <w:rsid w:val="003F004E"/>
    <w:rsid w:val="003F0073"/>
    <w:rsid w:val="003F01EE"/>
    <w:rsid w:val="003F0376"/>
    <w:rsid w:val="003F04C0"/>
    <w:rsid w:val="003F04E0"/>
    <w:rsid w:val="003F1543"/>
    <w:rsid w:val="003F1EA2"/>
    <w:rsid w:val="003F2973"/>
    <w:rsid w:val="003F3978"/>
    <w:rsid w:val="003F457C"/>
    <w:rsid w:val="003F4CFD"/>
    <w:rsid w:val="003F4DB9"/>
    <w:rsid w:val="003F60BE"/>
    <w:rsid w:val="003F64C8"/>
    <w:rsid w:val="003F73C8"/>
    <w:rsid w:val="004006A9"/>
    <w:rsid w:val="00400F19"/>
    <w:rsid w:val="00402976"/>
    <w:rsid w:val="00402C0D"/>
    <w:rsid w:val="004030C3"/>
    <w:rsid w:val="004034A5"/>
    <w:rsid w:val="00403820"/>
    <w:rsid w:val="00403C9E"/>
    <w:rsid w:val="0040408A"/>
    <w:rsid w:val="004063AE"/>
    <w:rsid w:val="00406A5F"/>
    <w:rsid w:val="004103C5"/>
    <w:rsid w:val="0041087B"/>
    <w:rsid w:val="0041101E"/>
    <w:rsid w:val="004111DB"/>
    <w:rsid w:val="00413209"/>
    <w:rsid w:val="004138C8"/>
    <w:rsid w:val="00413CE0"/>
    <w:rsid w:val="004162C3"/>
    <w:rsid w:val="00416FD6"/>
    <w:rsid w:val="00417626"/>
    <w:rsid w:val="00417C7B"/>
    <w:rsid w:val="00421331"/>
    <w:rsid w:val="00421CC5"/>
    <w:rsid w:val="00422784"/>
    <w:rsid w:val="00422D91"/>
    <w:rsid w:val="0042339A"/>
    <w:rsid w:val="00425EBE"/>
    <w:rsid w:val="00426EF7"/>
    <w:rsid w:val="00427640"/>
    <w:rsid w:val="00427815"/>
    <w:rsid w:val="004301BE"/>
    <w:rsid w:val="0043077C"/>
    <w:rsid w:val="004313BE"/>
    <w:rsid w:val="00432106"/>
    <w:rsid w:val="004330FE"/>
    <w:rsid w:val="00433246"/>
    <w:rsid w:val="00433ECB"/>
    <w:rsid w:val="00434180"/>
    <w:rsid w:val="004344D4"/>
    <w:rsid w:val="00434D44"/>
    <w:rsid w:val="00435C6F"/>
    <w:rsid w:val="0043668E"/>
    <w:rsid w:val="0043753A"/>
    <w:rsid w:val="00437979"/>
    <w:rsid w:val="00437BD8"/>
    <w:rsid w:val="00440580"/>
    <w:rsid w:val="004422D9"/>
    <w:rsid w:val="004427C7"/>
    <w:rsid w:val="00442EE4"/>
    <w:rsid w:val="00443D3C"/>
    <w:rsid w:val="00444F49"/>
    <w:rsid w:val="00445A39"/>
    <w:rsid w:val="00446969"/>
    <w:rsid w:val="00447113"/>
    <w:rsid w:val="00447893"/>
    <w:rsid w:val="0045041C"/>
    <w:rsid w:val="00452DA6"/>
    <w:rsid w:val="00452E05"/>
    <w:rsid w:val="00452F6C"/>
    <w:rsid w:val="00453611"/>
    <w:rsid w:val="00453B4D"/>
    <w:rsid w:val="00454ED9"/>
    <w:rsid w:val="00455E1F"/>
    <w:rsid w:val="00457065"/>
    <w:rsid w:val="0045707B"/>
    <w:rsid w:val="00457883"/>
    <w:rsid w:val="00457E3F"/>
    <w:rsid w:val="0046043C"/>
    <w:rsid w:val="004605FB"/>
    <w:rsid w:val="00461C53"/>
    <w:rsid w:val="0046260D"/>
    <w:rsid w:val="00462E08"/>
    <w:rsid w:val="004632F1"/>
    <w:rsid w:val="00464B5B"/>
    <w:rsid w:val="00464DA7"/>
    <w:rsid w:val="00466A92"/>
    <w:rsid w:val="00466C3A"/>
    <w:rsid w:val="00467502"/>
    <w:rsid w:val="004713F2"/>
    <w:rsid w:val="00471537"/>
    <w:rsid w:val="00472832"/>
    <w:rsid w:val="00473C79"/>
    <w:rsid w:val="00473F17"/>
    <w:rsid w:val="00474524"/>
    <w:rsid w:val="00474B98"/>
    <w:rsid w:val="00475326"/>
    <w:rsid w:val="004756EA"/>
    <w:rsid w:val="0047744F"/>
    <w:rsid w:val="004778F5"/>
    <w:rsid w:val="00477DDD"/>
    <w:rsid w:val="004815FC"/>
    <w:rsid w:val="00481796"/>
    <w:rsid w:val="004827A8"/>
    <w:rsid w:val="004829C5"/>
    <w:rsid w:val="00482C30"/>
    <w:rsid w:val="00482DA1"/>
    <w:rsid w:val="00482EBF"/>
    <w:rsid w:val="00484D3A"/>
    <w:rsid w:val="0048561B"/>
    <w:rsid w:val="004856CF"/>
    <w:rsid w:val="004861A7"/>
    <w:rsid w:val="00486877"/>
    <w:rsid w:val="00486D54"/>
    <w:rsid w:val="00487B13"/>
    <w:rsid w:val="0049040E"/>
    <w:rsid w:val="004919C1"/>
    <w:rsid w:val="00491D9F"/>
    <w:rsid w:val="00491F06"/>
    <w:rsid w:val="00492E5D"/>
    <w:rsid w:val="00492FDC"/>
    <w:rsid w:val="0049305C"/>
    <w:rsid w:val="00493CE2"/>
    <w:rsid w:val="00494CF4"/>
    <w:rsid w:val="00494DAF"/>
    <w:rsid w:val="00495792"/>
    <w:rsid w:val="00495DEC"/>
    <w:rsid w:val="00495F36"/>
    <w:rsid w:val="00497186"/>
    <w:rsid w:val="00497425"/>
    <w:rsid w:val="004A0C2B"/>
    <w:rsid w:val="004A176E"/>
    <w:rsid w:val="004A2797"/>
    <w:rsid w:val="004A4F88"/>
    <w:rsid w:val="004A73C8"/>
    <w:rsid w:val="004A7620"/>
    <w:rsid w:val="004B0802"/>
    <w:rsid w:val="004B19E7"/>
    <w:rsid w:val="004B2CF2"/>
    <w:rsid w:val="004B2EAE"/>
    <w:rsid w:val="004B3194"/>
    <w:rsid w:val="004B31F9"/>
    <w:rsid w:val="004B345B"/>
    <w:rsid w:val="004B4614"/>
    <w:rsid w:val="004B655C"/>
    <w:rsid w:val="004B65D7"/>
    <w:rsid w:val="004B6851"/>
    <w:rsid w:val="004B695D"/>
    <w:rsid w:val="004B6E72"/>
    <w:rsid w:val="004B72F1"/>
    <w:rsid w:val="004B7B58"/>
    <w:rsid w:val="004C0009"/>
    <w:rsid w:val="004C02D7"/>
    <w:rsid w:val="004C03D0"/>
    <w:rsid w:val="004C0A1E"/>
    <w:rsid w:val="004C1C60"/>
    <w:rsid w:val="004C20B9"/>
    <w:rsid w:val="004C28A4"/>
    <w:rsid w:val="004C2C4D"/>
    <w:rsid w:val="004C2CEE"/>
    <w:rsid w:val="004C2D05"/>
    <w:rsid w:val="004C338E"/>
    <w:rsid w:val="004C39B0"/>
    <w:rsid w:val="004C480C"/>
    <w:rsid w:val="004C54D0"/>
    <w:rsid w:val="004C57F1"/>
    <w:rsid w:val="004C68BA"/>
    <w:rsid w:val="004C6BE5"/>
    <w:rsid w:val="004C7E6F"/>
    <w:rsid w:val="004D00F4"/>
    <w:rsid w:val="004D03EB"/>
    <w:rsid w:val="004D1410"/>
    <w:rsid w:val="004D1662"/>
    <w:rsid w:val="004D1795"/>
    <w:rsid w:val="004D1EB4"/>
    <w:rsid w:val="004D3E5D"/>
    <w:rsid w:val="004D401E"/>
    <w:rsid w:val="004D414C"/>
    <w:rsid w:val="004D4905"/>
    <w:rsid w:val="004D52A5"/>
    <w:rsid w:val="004D5DA6"/>
    <w:rsid w:val="004D7AFF"/>
    <w:rsid w:val="004D7B56"/>
    <w:rsid w:val="004E17AA"/>
    <w:rsid w:val="004E209D"/>
    <w:rsid w:val="004E2535"/>
    <w:rsid w:val="004E35EA"/>
    <w:rsid w:val="004E3613"/>
    <w:rsid w:val="004E3C8E"/>
    <w:rsid w:val="004E42CE"/>
    <w:rsid w:val="004E4736"/>
    <w:rsid w:val="004E4C9C"/>
    <w:rsid w:val="004E77D1"/>
    <w:rsid w:val="004F02AD"/>
    <w:rsid w:val="004F06FB"/>
    <w:rsid w:val="004F0775"/>
    <w:rsid w:val="004F094B"/>
    <w:rsid w:val="004F120B"/>
    <w:rsid w:val="004F1A9F"/>
    <w:rsid w:val="004F212D"/>
    <w:rsid w:val="004F36EE"/>
    <w:rsid w:val="004F371F"/>
    <w:rsid w:val="004F456A"/>
    <w:rsid w:val="004F6217"/>
    <w:rsid w:val="004F65B4"/>
    <w:rsid w:val="00503C19"/>
    <w:rsid w:val="00504283"/>
    <w:rsid w:val="005053E3"/>
    <w:rsid w:val="005061E5"/>
    <w:rsid w:val="0050787E"/>
    <w:rsid w:val="00510463"/>
    <w:rsid w:val="005109EE"/>
    <w:rsid w:val="00511CEF"/>
    <w:rsid w:val="0051270E"/>
    <w:rsid w:val="00512BAA"/>
    <w:rsid w:val="00513129"/>
    <w:rsid w:val="00513B78"/>
    <w:rsid w:val="005149FA"/>
    <w:rsid w:val="005158EF"/>
    <w:rsid w:val="00517762"/>
    <w:rsid w:val="0052025C"/>
    <w:rsid w:val="005204F8"/>
    <w:rsid w:val="00520575"/>
    <w:rsid w:val="00521831"/>
    <w:rsid w:val="0052309B"/>
    <w:rsid w:val="00523668"/>
    <w:rsid w:val="00524E09"/>
    <w:rsid w:val="0052594C"/>
    <w:rsid w:val="0052618A"/>
    <w:rsid w:val="0052654E"/>
    <w:rsid w:val="00526FF9"/>
    <w:rsid w:val="005309DB"/>
    <w:rsid w:val="0053224A"/>
    <w:rsid w:val="005324A7"/>
    <w:rsid w:val="0053343C"/>
    <w:rsid w:val="005339B1"/>
    <w:rsid w:val="005339C4"/>
    <w:rsid w:val="0053486E"/>
    <w:rsid w:val="005349FD"/>
    <w:rsid w:val="005355BE"/>
    <w:rsid w:val="00536196"/>
    <w:rsid w:val="0053778E"/>
    <w:rsid w:val="00542BF2"/>
    <w:rsid w:val="00545194"/>
    <w:rsid w:val="00545CB8"/>
    <w:rsid w:val="00547203"/>
    <w:rsid w:val="00547740"/>
    <w:rsid w:val="00547B1F"/>
    <w:rsid w:val="00550075"/>
    <w:rsid w:val="0055243F"/>
    <w:rsid w:val="00552595"/>
    <w:rsid w:val="00552B97"/>
    <w:rsid w:val="00553301"/>
    <w:rsid w:val="00553EFC"/>
    <w:rsid w:val="0055512F"/>
    <w:rsid w:val="005554D1"/>
    <w:rsid w:val="00555A54"/>
    <w:rsid w:val="00556678"/>
    <w:rsid w:val="005567CC"/>
    <w:rsid w:val="00560208"/>
    <w:rsid w:val="00560AC5"/>
    <w:rsid w:val="00561052"/>
    <w:rsid w:val="00561620"/>
    <w:rsid w:val="00564318"/>
    <w:rsid w:val="00564B1E"/>
    <w:rsid w:val="00564C2A"/>
    <w:rsid w:val="00565DD7"/>
    <w:rsid w:val="00565F91"/>
    <w:rsid w:val="005663EF"/>
    <w:rsid w:val="00566C45"/>
    <w:rsid w:val="00567354"/>
    <w:rsid w:val="00570DCB"/>
    <w:rsid w:val="00571405"/>
    <w:rsid w:val="00571609"/>
    <w:rsid w:val="005716A7"/>
    <w:rsid w:val="00571F3C"/>
    <w:rsid w:val="005727BB"/>
    <w:rsid w:val="00573113"/>
    <w:rsid w:val="00573175"/>
    <w:rsid w:val="0057338E"/>
    <w:rsid w:val="0057340D"/>
    <w:rsid w:val="005757A0"/>
    <w:rsid w:val="005773A1"/>
    <w:rsid w:val="005828B9"/>
    <w:rsid w:val="00582AA2"/>
    <w:rsid w:val="00583897"/>
    <w:rsid w:val="005839DF"/>
    <w:rsid w:val="00584C95"/>
    <w:rsid w:val="00584E46"/>
    <w:rsid w:val="00585F66"/>
    <w:rsid w:val="005867C4"/>
    <w:rsid w:val="0058791C"/>
    <w:rsid w:val="00590136"/>
    <w:rsid w:val="00590A74"/>
    <w:rsid w:val="00591762"/>
    <w:rsid w:val="00592A28"/>
    <w:rsid w:val="00592F80"/>
    <w:rsid w:val="00593A56"/>
    <w:rsid w:val="00594C22"/>
    <w:rsid w:val="005954E7"/>
    <w:rsid w:val="00596E80"/>
    <w:rsid w:val="005A130C"/>
    <w:rsid w:val="005A14D9"/>
    <w:rsid w:val="005A222A"/>
    <w:rsid w:val="005A2504"/>
    <w:rsid w:val="005A274D"/>
    <w:rsid w:val="005A2832"/>
    <w:rsid w:val="005A41DB"/>
    <w:rsid w:val="005A4503"/>
    <w:rsid w:val="005A5736"/>
    <w:rsid w:val="005A5B2C"/>
    <w:rsid w:val="005A5CC4"/>
    <w:rsid w:val="005A5FC4"/>
    <w:rsid w:val="005A651A"/>
    <w:rsid w:val="005A6CA7"/>
    <w:rsid w:val="005A6D1F"/>
    <w:rsid w:val="005A72A6"/>
    <w:rsid w:val="005A7597"/>
    <w:rsid w:val="005A7A8B"/>
    <w:rsid w:val="005B0269"/>
    <w:rsid w:val="005B0F71"/>
    <w:rsid w:val="005B12D0"/>
    <w:rsid w:val="005B3B98"/>
    <w:rsid w:val="005B4493"/>
    <w:rsid w:val="005B4A22"/>
    <w:rsid w:val="005B56E0"/>
    <w:rsid w:val="005B581C"/>
    <w:rsid w:val="005B73BF"/>
    <w:rsid w:val="005C0872"/>
    <w:rsid w:val="005C173F"/>
    <w:rsid w:val="005C1987"/>
    <w:rsid w:val="005C216B"/>
    <w:rsid w:val="005C370D"/>
    <w:rsid w:val="005C46AF"/>
    <w:rsid w:val="005C48C7"/>
    <w:rsid w:val="005C575C"/>
    <w:rsid w:val="005C5C22"/>
    <w:rsid w:val="005C5CD5"/>
    <w:rsid w:val="005C5DDD"/>
    <w:rsid w:val="005C65F4"/>
    <w:rsid w:val="005C6C36"/>
    <w:rsid w:val="005D0069"/>
    <w:rsid w:val="005D082C"/>
    <w:rsid w:val="005D1056"/>
    <w:rsid w:val="005D2018"/>
    <w:rsid w:val="005D211D"/>
    <w:rsid w:val="005D447D"/>
    <w:rsid w:val="005D5060"/>
    <w:rsid w:val="005D52CD"/>
    <w:rsid w:val="005D52FA"/>
    <w:rsid w:val="005D555F"/>
    <w:rsid w:val="005D68D8"/>
    <w:rsid w:val="005D70BE"/>
    <w:rsid w:val="005D7EB7"/>
    <w:rsid w:val="005E019F"/>
    <w:rsid w:val="005E0A6F"/>
    <w:rsid w:val="005E1C1D"/>
    <w:rsid w:val="005E1C99"/>
    <w:rsid w:val="005E1F39"/>
    <w:rsid w:val="005E2382"/>
    <w:rsid w:val="005E3133"/>
    <w:rsid w:val="005E3416"/>
    <w:rsid w:val="005E3518"/>
    <w:rsid w:val="005E3CA3"/>
    <w:rsid w:val="005E3D3B"/>
    <w:rsid w:val="005E4395"/>
    <w:rsid w:val="005E5A24"/>
    <w:rsid w:val="005E664B"/>
    <w:rsid w:val="005E6662"/>
    <w:rsid w:val="005E750D"/>
    <w:rsid w:val="005E79AE"/>
    <w:rsid w:val="005F0131"/>
    <w:rsid w:val="005F097C"/>
    <w:rsid w:val="005F0990"/>
    <w:rsid w:val="005F39E6"/>
    <w:rsid w:val="005F3E8E"/>
    <w:rsid w:val="005F4FBA"/>
    <w:rsid w:val="005F5DB4"/>
    <w:rsid w:val="005F6B5A"/>
    <w:rsid w:val="005F6FD2"/>
    <w:rsid w:val="005F748D"/>
    <w:rsid w:val="005F795F"/>
    <w:rsid w:val="005F7C21"/>
    <w:rsid w:val="005F7F32"/>
    <w:rsid w:val="00600277"/>
    <w:rsid w:val="006009CC"/>
    <w:rsid w:val="00600A91"/>
    <w:rsid w:val="0060181C"/>
    <w:rsid w:val="006028B6"/>
    <w:rsid w:val="00604216"/>
    <w:rsid w:val="00604618"/>
    <w:rsid w:val="00604626"/>
    <w:rsid w:val="00606687"/>
    <w:rsid w:val="006069BD"/>
    <w:rsid w:val="00607057"/>
    <w:rsid w:val="0061021F"/>
    <w:rsid w:val="00612BEC"/>
    <w:rsid w:val="00613B68"/>
    <w:rsid w:val="006149E3"/>
    <w:rsid w:val="006155D4"/>
    <w:rsid w:val="00615736"/>
    <w:rsid w:val="00615B02"/>
    <w:rsid w:val="006161CD"/>
    <w:rsid w:val="00616F50"/>
    <w:rsid w:val="00616FDC"/>
    <w:rsid w:val="0061707C"/>
    <w:rsid w:val="006223DE"/>
    <w:rsid w:val="00622F30"/>
    <w:rsid w:val="00623035"/>
    <w:rsid w:val="006233A9"/>
    <w:rsid w:val="006235DD"/>
    <w:rsid w:val="006238DA"/>
    <w:rsid w:val="006241D1"/>
    <w:rsid w:val="00625488"/>
    <w:rsid w:val="00625A07"/>
    <w:rsid w:val="0062639E"/>
    <w:rsid w:val="00627779"/>
    <w:rsid w:val="00630C61"/>
    <w:rsid w:val="00631D28"/>
    <w:rsid w:val="00631E15"/>
    <w:rsid w:val="006323E0"/>
    <w:rsid w:val="0063327F"/>
    <w:rsid w:val="00634A37"/>
    <w:rsid w:val="00640279"/>
    <w:rsid w:val="00640BBA"/>
    <w:rsid w:val="00641538"/>
    <w:rsid w:val="006418A0"/>
    <w:rsid w:val="006421A0"/>
    <w:rsid w:val="006434F5"/>
    <w:rsid w:val="0064375F"/>
    <w:rsid w:val="00644085"/>
    <w:rsid w:val="006446F4"/>
    <w:rsid w:val="00644DDD"/>
    <w:rsid w:val="00645B13"/>
    <w:rsid w:val="00645B93"/>
    <w:rsid w:val="0064606D"/>
    <w:rsid w:val="0064746C"/>
    <w:rsid w:val="00647512"/>
    <w:rsid w:val="00647C1F"/>
    <w:rsid w:val="00650561"/>
    <w:rsid w:val="00650791"/>
    <w:rsid w:val="0065089D"/>
    <w:rsid w:val="00650B6B"/>
    <w:rsid w:val="00651F72"/>
    <w:rsid w:val="00652C4D"/>
    <w:rsid w:val="006531A4"/>
    <w:rsid w:val="00653291"/>
    <w:rsid w:val="0065348E"/>
    <w:rsid w:val="00653A17"/>
    <w:rsid w:val="00653A37"/>
    <w:rsid w:val="00655470"/>
    <w:rsid w:val="00656224"/>
    <w:rsid w:val="0065696D"/>
    <w:rsid w:val="00656BC1"/>
    <w:rsid w:val="00656C82"/>
    <w:rsid w:val="00656DFE"/>
    <w:rsid w:val="00657001"/>
    <w:rsid w:val="00661A35"/>
    <w:rsid w:val="006620AE"/>
    <w:rsid w:val="006622DB"/>
    <w:rsid w:val="00665BCF"/>
    <w:rsid w:val="00665C06"/>
    <w:rsid w:val="00666C17"/>
    <w:rsid w:val="00666CAF"/>
    <w:rsid w:val="006670D7"/>
    <w:rsid w:val="0067356A"/>
    <w:rsid w:val="00674FD0"/>
    <w:rsid w:val="00676BB8"/>
    <w:rsid w:val="0068000D"/>
    <w:rsid w:val="00680137"/>
    <w:rsid w:val="00680CED"/>
    <w:rsid w:val="00681E65"/>
    <w:rsid w:val="00683D9D"/>
    <w:rsid w:val="006849DE"/>
    <w:rsid w:val="00684AB6"/>
    <w:rsid w:val="00684CD0"/>
    <w:rsid w:val="00684D56"/>
    <w:rsid w:val="006858A9"/>
    <w:rsid w:val="00685E15"/>
    <w:rsid w:val="00686371"/>
    <w:rsid w:val="006868D8"/>
    <w:rsid w:val="00687387"/>
    <w:rsid w:val="006876F8"/>
    <w:rsid w:val="00687B3F"/>
    <w:rsid w:val="00687DD2"/>
    <w:rsid w:val="00687E04"/>
    <w:rsid w:val="00690395"/>
    <w:rsid w:val="00690633"/>
    <w:rsid w:val="00692BAD"/>
    <w:rsid w:val="00694216"/>
    <w:rsid w:val="00695F53"/>
    <w:rsid w:val="00696458"/>
    <w:rsid w:val="00696634"/>
    <w:rsid w:val="00696B73"/>
    <w:rsid w:val="00697093"/>
    <w:rsid w:val="00697C76"/>
    <w:rsid w:val="006A0A44"/>
    <w:rsid w:val="006A1066"/>
    <w:rsid w:val="006A17FF"/>
    <w:rsid w:val="006A268A"/>
    <w:rsid w:val="006A2CB7"/>
    <w:rsid w:val="006A4AA1"/>
    <w:rsid w:val="006A4F5B"/>
    <w:rsid w:val="006A592C"/>
    <w:rsid w:val="006A716A"/>
    <w:rsid w:val="006A720F"/>
    <w:rsid w:val="006B26DD"/>
    <w:rsid w:val="006B3081"/>
    <w:rsid w:val="006B44C5"/>
    <w:rsid w:val="006B44DC"/>
    <w:rsid w:val="006B5A1B"/>
    <w:rsid w:val="006B6BEB"/>
    <w:rsid w:val="006B745E"/>
    <w:rsid w:val="006C13F1"/>
    <w:rsid w:val="006C175D"/>
    <w:rsid w:val="006C1DD7"/>
    <w:rsid w:val="006C2490"/>
    <w:rsid w:val="006C2F41"/>
    <w:rsid w:val="006C32EF"/>
    <w:rsid w:val="006C34CA"/>
    <w:rsid w:val="006C3686"/>
    <w:rsid w:val="006C3983"/>
    <w:rsid w:val="006C42E8"/>
    <w:rsid w:val="006C4552"/>
    <w:rsid w:val="006C54BE"/>
    <w:rsid w:val="006C550D"/>
    <w:rsid w:val="006C5B7F"/>
    <w:rsid w:val="006C5F62"/>
    <w:rsid w:val="006C6452"/>
    <w:rsid w:val="006C6977"/>
    <w:rsid w:val="006C73B6"/>
    <w:rsid w:val="006C7CBB"/>
    <w:rsid w:val="006C7DB2"/>
    <w:rsid w:val="006D2212"/>
    <w:rsid w:val="006D3C88"/>
    <w:rsid w:val="006D54DD"/>
    <w:rsid w:val="006D63DE"/>
    <w:rsid w:val="006D6824"/>
    <w:rsid w:val="006D755F"/>
    <w:rsid w:val="006D7599"/>
    <w:rsid w:val="006D772C"/>
    <w:rsid w:val="006D7D52"/>
    <w:rsid w:val="006E0381"/>
    <w:rsid w:val="006E0556"/>
    <w:rsid w:val="006E0B0D"/>
    <w:rsid w:val="006E0CAD"/>
    <w:rsid w:val="006E18A0"/>
    <w:rsid w:val="006E27AE"/>
    <w:rsid w:val="006E28B2"/>
    <w:rsid w:val="006E2E53"/>
    <w:rsid w:val="006E413F"/>
    <w:rsid w:val="006E4DE6"/>
    <w:rsid w:val="006E4F4B"/>
    <w:rsid w:val="006E536A"/>
    <w:rsid w:val="006E577A"/>
    <w:rsid w:val="006E6A2D"/>
    <w:rsid w:val="006E7053"/>
    <w:rsid w:val="006E751D"/>
    <w:rsid w:val="006E76EA"/>
    <w:rsid w:val="006F03F9"/>
    <w:rsid w:val="006F0CBE"/>
    <w:rsid w:val="006F0E07"/>
    <w:rsid w:val="006F34D9"/>
    <w:rsid w:val="006F369D"/>
    <w:rsid w:val="006F3BD6"/>
    <w:rsid w:val="006F46E2"/>
    <w:rsid w:val="006F4BE3"/>
    <w:rsid w:val="006F4EB7"/>
    <w:rsid w:val="006F5557"/>
    <w:rsid w:val="006F5AB2"/>
    <w:rsid w:val="006F604B"/>
    <w:rsid w:val="006F797A"/>
    <w:rsid w:val="00700CD0"/>
    <w:rsid w:val="007012A4"/>
    <w:rsid w:val="00701511"/>
    <w:rsid w:val="0070199A"/>
    <w:rsid w:val="007024EA"/>
    <w:rsid w:val="00702792"/>
    <w:rsid w:val="00702CEA"/>
    <w:rsid w:val="00703DE8"/>
    <w:rsid w:val="0070632E"/>
    <w:rsid w:val="00706587"/>
    <w:rsid w:val="0070746D"/>
    <w:rsid w:val="00710ABE"/>
    <w:rsid w:val="00711208"/>
    <w:rsid w:val="00714113"/>
    <w:rsid w:val="00715C3A"/>
    <w:rsid w:val="007162F6"/>
    <w:rsid w:val="007172F3"/>
    <w:rsid w:val="007174C6"/>
    <w:rsid w:val="0072023C"/>
    <w:rsid w:val="007207F1"/>
    <w:rsid w:val="00721392"/>
    <w:rsid w:val="007213A2"/>
    <w:rsid w:val="007213C6"/>
    <w:rsid w:val="007214AB"/>
    <w:rsid w:val="0072337E"/>
    <w:rsid w:val="007236F1"/>
    <w:rsid w:val="0072400E"/>
    <w:rsid w:val="00724562"/>
    <w:rsid w:val="00724D94"/>
    <w:rsid w:val="00725165"/>
    <w:rsid w:val="00725301"/>
    <w:rsid w:val="0072530F"/>
    <w:rsid w:val="007253BD"/>
    <w:rsid w:val="007267A5"/>
    <w:rsid w:val="00726BC1"/>
    <w:rsid w:val="00727614"/>
    <w:rsid w:val="00727EDA"/>
    <w:rsid w:val="00727EF3"/>
    <w:rsid w:val="00731BC5"/>
    <w:rsid w:val="00731F1E"/>
    <w:rsid w:val="00732208"/>
    <w:rsid w:val="0073240E"/>
    <w:rsid w:val="00732BF0"/>
    <w:rsid w:val="00733036"/>
    <w:rsid w:val="007351F4"/>
    <w:rsid w:val="00736B94"/>
    <w:rsid w:val="007405B4"/>
    <w:rsid w:val="007419E5"/>
    <w:rsid w:val="007425A2"/>
    <w:rsid w:val="0074272D"/>
    <w:rsid w:val="007436BA"/>
    <w:rsid w:val="00744F2F"/>
    <w:rsid w:val="00745EB0"/>
    <w:rsid w:val="00746286"/>
    <w:rsid w:val="00746AFC"/>
    <w:rsid w:val="007507C1"/>
    <w:rsid w:val="00751BA5"/>
    <w:rsid w:val="00751E77"/>
    <w:rsid w:val="00752F12"/>
    <w:rsid w:val="00753547"/>
    <w:rsid w:val="007539C4"/>
    <w:rsid w:val="00754676"/>
    <w:rsid w:val="00754AA8"/>
    <w:rsid w:val="00754B19"/>
    <w:rsid w:val="00756911"/>
    <w:rsid w:val="007600D1"/>
    <w:rsid w:val="0076210C"/>
    <w:rsid w:val="00762991"/>
    <w:rsid w:val="00762A2D"/>
    <w:rsid w:val="007645DE"/>
    <w:rsid w:val="00764629"/>
    <w:rsid w:val="00764AA4"/>
    <w:rsid w:val="00764AA5"/>
    <w:rsid w:val="00764BCE"/>
    <w:rsid w:val="00765E51"/>
    <w:rsid w:val="0076705B"/>
    <w:rsid w:val="00767F91"/>
    <w:rsid w:val="00770EA5"/>
    <w:rsid w:val="007710C6"/>
    <w:rsid w:val="00772D24"/>
    <w:rsid w:val="00774BF4"/>
    <w:rsid w:val="00774D3A"/>
    <w:rsid w:val="0077535B"/>
    <w:rsid w:val="00780460"/>
    <w:rsid w:val="00780A40"/>
    <w:rsid w:val="007818F5"/>
    <w:rsid w:val="00781C04"/>
    <w:rsid w:val="00781EE6"/>
    <w:rsid w:val="00782262"/>
    <w:rsid w:val="007841CE"/>
    <w:rsid w:val="00784CA6"/>
    <w:rsid w:val="00784EFC"/>
    <w:rsid w:val="0078677B"/>
    <w:rsid w:val="00786FD9"/>
    <w:rsid w:val="0079007F"/>
    <w:rsid w:val="00791935"/>
    <w:rsid w:val="00791A37"/>
    <w:rsid w:val="00792404"/>
    <w:rsid w:val="0079295D"/>
    <w:rsid w:val="0079329F"/>
    <w:rsid w:val="007936A6"/>
    <w:rsid w:val="00793EB2"/>
    <w:rsid w:val="00794BDA"/>
    <w:rsid w:val="0079546B"/>
    <w:rsid w:val="0079601A"/>
    <w:rsid w:val="007961D8"/>
    <w:rsid w:val="00796A2B"/>
    <w:rsid w:val="00796C46"/>
    <w:rsid w:val="00797665"/>
    <w:rsid w:val="00797805"/>
    <w:rsid w:val="007A0DFB"/>
    <w:rsid w:val="007A1DAD"/>
    <w:rsid w:val="007A37F0"/>
    <w:rsid w:val="007A3C82"/>
    <w:rsid w:val="007A3D0B"/>
    <w:rsid w:val="007A3D44"/>
    <w:rsid w:val="007A4DD1"/>
    <w:rsid w:val="007A71F2"/>
    <w:rsid w:val="007A74D0"/>
    <w:rsid w:val="007A79AE"/>
    <w:rsid w:val="007A79E1"/>
    <w:rsid w:val="007B0827"/>
    <w:rsid w:val="007B170B"/>
    <w:rsid w:val="007B2BB8"/>
    <w:rsid w:val="007B2E8D"/>
    <w:rsid w:val="007B2EFB"/>
    <w:rsid w:val="007B323C"/>
    <w:rsid w:val="007B4222"/>
    <w:rsid w:val="007B5382"/>
    <w:rsid w:val="007B63F4"/>
    <w:rsid w:val="007B647F"/>
    <w:rsid w:val="007B6F95"/>
    <w:rsid w:val="007B7036"/>
    <w:rsid w:val="007B7298"/>
    <w:rsid w:val="007B76CF"/>
    <w:rsid w:val="007C03CC"/>
    <w:rsid w:val="007C107C"/>
    <w:rsid w:val="007C158F"/>
    <w:rsid w:val="007C34AC"/>
    <w:rsid w:val="007C38C9"/>
    <w:rsid w:val="007C42E2"/>
    <w:rsid w:val="007C491D"/>
    <w:rsid w:val="007C5BE7"/>
    <w:rsid w:val="007C5E86"/>
    <w:rsid w:val="007C605E"/>
    <w:rsid w:val="007C6941"/>
    <w:rsid w:val="007C7BE6"/>
    <w:rsid w:val="007D00E1"/>
    <w:rsid w:val="007D09B9"/>
    <w:rsid w:val="007D29B5"/>
    <w:rsid w:val="007D2BCA"/>
    <w:rsid w:val="007D3DEA"/>
    <w:rsid w:val="007D47C1"/>
    <w:rsid w:val="007D4989"/>
    <w:rsid w:val="007D4B96"/>
    <w:rsid w:val="007D5535"/>
    <w:rsid w:val="007D5E19"/>
    <w:rsid w:val="007D7347"/>
    <w:rsid w:val="007D7A14"/>
    <w:rsid w:val="007D7D77"/>
    <w:rsid w:val="007D7E30"/>
    <w:rsid w:val="007D7F47"/>
    <w:rsid w:val="007E040E"/>
    <w:rsid w:val="007E117C"/>
    <w:rsid w:val="007E246A"/>
    <w:rsid w:val="007E41BD"/>
    <w:rsid w:val="007E4C45"/>
    <w:rsid w:val="007E55E8"/>
    <w:rsid w:val="007E6302"/>
    <w:rsid w:val="007E645F"/>
    <w:rsid w:val="007E76CF"/>
    <w:rsid w:val="007E78BE"/>
    <w:rsid w:val="007E78C7"/>
    <w:rsid w:val="007E790E"/>
    <w:rsid w:val="007F0334"/>
    <w:rsid w:val="007F08CC"/>
    <w:rsid w:val="007F121E"/>
    <w:rsid w:val="007F19EC"/>
    <w:rsid w:val="007F2DB2"/>
    <w:rsid w:val="007F35D1"/>
    <w:rsid w:val="007F36E7"/>
    <w:rsid w:val="007F466E"/>
    <w:rsid w:val="007F55B7"/>
    <w:rsid w:val="007F568A"/>
    <w:rsid w:val="007F5953"/>
    <w:rsid w:val="007F5D28"/>
    <w:rsid w:val="007F7EEE"/>
    <w:rsid w:val="008001B4"/>
    <w:rsid w:val="00800F86"/>
    <w:rsid w:val="0080126F"/>
    <w:rsid w:val="008012F3"/>
    <w:rsid w:val="00801407"/>
    <w:rsid w:val="00801C02"/>
    <w:rsid w:val="00801DC6"/>
    <w:rsid w:val="00802310"/>
    <w:rsid w:val="00802E97"/>
    <w:rsid w:val="008032F0"/>
    <w:rsid w:val="00804374"/>
    <w:rsid w:val="00805AE1"/>
    <w:rsid w:val="008071DD"/>
    <w:rsid w:val="00807FE3"/>
    <w:rsid w:val="0081073B"/>
    <w:rsid w:val="00810A63"/>
    <w:rsid w:val="00811BD3"/>
    <w:rsid w:val="00812468"/>
    <w:rsid w:val="00813128"/>
    <w:rsid w:val="00813EE8"/>
    <w:rsid w:val="00813F75"/>
    <w:rsid w:val="008144A8"/>
    <w:rsid w:val="00814ACB"/>
    <w:rsid w:val="00814B8B"/>
    <w:rsid w:val="0081521D"/>
    <w:rsid w:val="008164B1"/>
    <w:rsid w:val="00816551"/>
    <w:rsid w:val="00816D13"/>
    <w:rsid w:val="00820675"/>
    <w:rsid w:val="00820694"/>
    <w:rsid w:val="0082091A"/>
    <w:rsid w:val="008210C5"/>
    <w:rsid w:val="00821102"/>
    <w:rsid w:val="00821429"/>
    <w:rsid w:val="008217A6"/>
    <w:rsid w:val="00821B2B"/>
    <w:rsid w:val="0082230F"/>
    <w:rsid w:val="008225E2"/>
    <w:rsid w:val="00823138"/>
    <w:rsid w:val="00824F49"/>
    <w:rsid w:val="008254E0"/>
    <w:rsid w:val="008272B9"/>
    <w:rsid w:val="00827407"/>
    <w:rsid w:val="008309F1"/>
    <w:rsid w:val="00831059"/>
    <w:rsid w:val="0083150C"/>
    <w:rsid w:val="008315F7"/>
    <w:rsid w:val="00831BAF"/>
    <w:rsid w:val="00831D93"/>
    <w:rsid w:val="008347FF"/>
    <w:rsid w:val="00834BEA"/>
    <w:rsid w:val="00835071"/>
    <w:rsid w:val="00835E7B"/>
    <w:rsid w:val="008360E2"/>
    <w:rsid w:val="008370DB"/>
    <w:rsid w:val="008406D5"/>
    <w:rsid w:val="00840A7A"/>
    <w:rsid w:val="00840F0A"/>
    <w:rsid w:val="0084164C"/>
    <w:rsid w:val="00841E5F"/>
    <w:rsid w:val="0084204B"/>
    <w:rsid w:val="00842567"/>
    <w:rsid w:val="00843106"/>
    <w:rsid w:val="00843748"/>
    <w:rsid w:val="00844321"/>
    <w:rsid w:val="008449D2"/>
    <w:rsid w:val="00844BBE"/>
    <w:rsid w:val="00845492"/>
    <w:rsid w:val="00845A37"/>
    <w:rsid w:val="00846205"/>
    <w:rsid w:val="008467AB"/>
    <w:rsid w:val="00846EE1"/>
    <w:rsid w:val="00850103"/>
    <w:rsid w:val="00850E33"/>
    <w:rsid w:val="00851CF7"/>
    <w:rsid w:val="00853885"/>
    <w:rsid w:val="008559A3"/>
    <w:rsid w:val="00855B48"/>
    <w:rsid w:val="008564D5"/>
    <w:rsid w:val="0085701E"/>
    <w:rsid w:val="0085721F"/>
    <w:rsid w:val="00857662"/>
    <w:rsid w:val="00857A24"/>
    <w:rsid w:val="008603F5"/>
    <w:rsid w:val="00863684"/>
    <w:rsid w:val="008640D1"/>
    <w:rsid w:val="00864AB3"/>
    <w:rsid w:val="00864CF6"/>
    <w:rsid w:val="00865353"/>
    <w:rsid w:val="0086634F"/>
    <w:rsid w:val="00866525"/>
    <w:rsid w:val="00866A68"/>
    <w:rsid w:val="00870056"/>
    <w:rsid w:val="00870F81"/>
    <w:rsid w:val="0087157F"/>
    <w:rsid w:val="00872E01"/>
    <w:rsid w:val="00872E35"/>
    <w:rsid w:val="00873818"/>
    <w:rsid w:val="00873F6E"/>
    <w:rsid w:val="00874D2B"/>
    <w:rsid w:val="00875538"/>
    <w:rsid w:val="00875D00"/>
    <w:rsid w:val="008762D9"/>
    <w:rsid w:val="008763A3"/>
    <w:rsid w:val="008764B3"/>
    <w:rsid w:val="00876896"/>
    <w:rsid w:val="00877170"/>
    <w:rsid w:val="008778C6"/>
    <w:rsid w:val="00877AE9"/>
    <w:rsid w:val="00880771"/>
    <w:rsid w:val="00880CD3"/>
    <w:rsid w:val="00881196"/>
    <w:rsid w:val="0088134A"/>
    <w:rsid w:val="00881BAC"/>
    <w:rsid w:val="00883909"/>
    <w:rsid w:val="00883EE3"/>
    <w:rsid w:val="00884143"/>
    <w:rsid w:val="008855B0"/>
    <w:rsid w:val="008866BA"/>
    <w:rsid w:val="00886F28"/>
    <w:rsid w:val="00887264"/>
    <w:rsid w:val="008875FF"/>
    <w:rsid w:val="00890460"/>
    <w:rsid w:val="008909A6"/>
    <w:rsid w:val="00891A63"/>
    <w:rsid w:val="00891FDF"/>
    <w:rsid w:val="00893900"/>
    <w:rsid w:val="00893C7D"/>
    <w:rsid w:val="00893F22"/>
    <w:rsid w:val="0089439E"/>
    <w:rsid w:val="00894E32"/>
    <w:rsid w:val="00895B79"/>
    <w:rsid w:val="008969E7"/>
    <w:rsid w:val="00896C44"/>
    <w:rsid w:val="008976D7"/>
    <w:rsid w:val="00897B50"/>
    <w:rsid w:val="008A0F3D"/>
    <w:rsid w:val="008A1981"/>
    <w:rsid w:val="008A2AB3"/>
    <w:rsid w:val="008A3A39"/>
    <w:rsid w:val="008A4AA0"/>
    <w:rsid w:val="008A539B"/>
    <w:rsid w:val="008A5A4B"/>
    <w:rsid w:val="008A75CD"/>
    <w:rsid w:val="008B09F7"/>
    <w:rsid w:val="008B0DB8"/>
    <w:rsid w:val="008B1144"/>
    <w:rsid w:val="008B11C6"/>
    <w:rsid w:val="008B168B"/>
    <w:rsid w:val="008B1783"/>
    <w:rsid w:val="008B1B5A"/>
    <w:rsid w:val="008B1B71"/>
    <w:rsid w:val="008B2430"/>
    <w:rsid w:val="008B2BC5"/>
    <w:rsid w:val="008B340E"/>
    <w:rsid w:val="008B3B57"/>
    <w:rsid w:val="008B3E8F"/>
    <w:rsid w:val="008B4010"/>
    <w:rsid w:val="008B5D1D"/>
    <w:rsid w:val="008B6C6F"/>
    <w:rsid w:val="008B6EF4"/>
    <w:rsid w:val="008B7133"/>
    <w:rsid w:val="008B74A9"/>
    <w:rsid w:val="008B7BB9"/>
    <w:rsid w:val="008C0306"/>
    <w:rsid w:val="008C190E"/>
    <w:rsid w:val="008C1A5D"/>
    <w:rsid w:val="008C1F31"/>
    <w:rsid w:val="008C23FC"/>
    <w:rsid w:val="008C2410"/>
    <w:rsid w:val="008C2525"/>
    <w:rsid w:val="008C26DF"/>
    <w:rsid w:val="008C29CB"/>
    <w:rsid w:val="008C36E0"/>
    <w:rsid w:val="008C3A61"/>
    <w:rsid w:val="008C5EEC"/>
    <w:rsid w:val="008C6388"/>
    <w:rsid w:val="008C6FE3"/>
    <w:rsid w:val="008C70A4"/>
    <w:rsid w:val="008C7D7E"/>
    <w:rsid w:val="008C7FD2"/>
    <w:rsid w:val="008D1AF5"/>
    <w:rsid w:val="008D2D8F"/>
    <w:rsid w:val="008D3C89"/>
    <w:rsid w:val="008D3E44"/>
    <w:rsid w:val="008D40CF"/>
    <w:rsid w:val="008D4FBD"/>
    <w:rsid w:val="008D6223"/>
    <w:rsid w:val="008D65A7"/>
    <w:rsid w:val="008D66D1"/>
    <w:rsid w:val="008D6A49"/>
    <w:rsid w:val="008D7109"/>
    <w:rsid w:val="008D7127"/>
    <w:rsid w:val="008E16A1"/>
    <w:rsid w:val="008E3158"/>
    <w:rsid w:val="008E3A32"/>
    <w:rsid w:val="008E4020"/>
    <w:rsid w:val="008E4082"/>
    <w:rsid w:val="008E40A8"/>
    <w:rsid w:val="008E45E0"/>
    <w:rsid w:val="008E4782"/>
    <w:rsid w:val="008E47C4"/>
    <w:rsid w:val="008E58A3"/>
    <w:rsid w:val="008E6887"/>
    <w:rsid w:val="008E6B59"/>
    <w:rsid w:val="008F0615"/>
    <w:rsid w:val="008F0D02"/>
    <w:rsid w:val="008F1862"/>
    <w:rsid w:val="008F294B"/>
    <w:rsid w:val="008F2BDA"/>
    <w:rsid w:val="008F36D3"/>
    <w:rsid w:val="008F39B1"/>
    <w:rsid w:val="008F3F60"/>
    <w:rsid w:val="008F4342"/>
    <w:rsid w:val="008F44F4"/>
    <w:rsid w:val="008F5CE8"/>
    <w:rsid w:val="008F63E7"/>
    <w:rsid w:val="008F7563"/>
    <w:rsid w:val="0090032A"/>
    <w:rsid w:val="009009C1"/>
    <w:rsid w:val="00900E35"/>
    <w:rsid w:val="009018BE"/>
    <w:rsid w:val="00901AFE"/>
    <w:rsid w:val="00901C1E"/>
    <w:rsid w:val="0090397A"/>
    <w:rsid w:val="00903CF5"/>
    <w:rsid w:val="00903DAE"/>
    <w:rsid w:val="00905F95"/>
    <w:rsid w:val="00906E87"/>
    <w:rsid w:val="00910669"/>
    <w:rsid w:val="009112CC"/>
    <w:rsid w:val="00912332"/>
    <w:rsid w:val="009134DF"/>
    <w:rsid w:val="0091353C"/>
    <w:rsid w:val="00915CF2"/>
    <w:rsid w:val="00915E53"/>
    <w:rsid w:val="00915F07"/>
    <w:rsid w:val="00915FC9"/>
    <w:rsid w:val="00921403"/>
    <w:rsid w:val="009216C6"/>
    <w:rsid w:val="00921D95"/>
    <w:rsid w:val="0092254C"/>
    <w:rsid w:val="009232BB"/>
    <w:rsid w:val="00923C81"/>
    <w:rsid w:val="00926D80"/>
    <w:rsid w:val="00926DBD"/>
    <w:rsid w:val="00926F3C"/>
    <w:rsid w:val="00927636"/>
    <w:rsid w:val="009278BD"/>
    <w:rsid w:val="00927D0F"/>
    <w:rsid w:val="00930FD4"/>
    <w:rsid w:val="009310C2"/>
    <w:rsid w:val="00931E17"/>
    <w:rsid w:val="0093309E"/>
    <w:rsid w:val="0093321F"/>
    <w:rsid w:val="00934128"/>
    <w:rsid w:val="0093479E"/>
    <w:rsid w:val="00935B74"/>
    <w:rsid w:val="009369E8"/>
    <w:rsid w:val="009370CE"/>
    <w:rsid w:val="009378C7"/>
    <w:rsid w:val="00937D86"/>
    <w:rsid w:val="00940DF1"/>
    <w:rsid w:val="0094136D"/>
    <w:rsid w:val="00941BAF"/>
    <w:rsid w:val="00943720"/>
    <w:rsid w:val="009442BC"/>
    <w:rsid w:val="00944584"/>
    <w:rsid w:val="00945246"/>
    <w:rsid w:val="00946CEB"/>
    <w:rsid w:val="0094785E"/>
    <w:rsid w:val="00950B70"/>
    <w:rsid w:val="0095130F"/>
    <w:rsid w:val="00951F20"/>
    <w:rsid w:val="00952006"/>
    <w:rsid w:val="0095256A"/>
    <w:rsid w:val="009529E2"/>
    <w:rsid w:val="00953809"/>
    <w:rsid w:val="009539DB"/>
    <w:rsid w:val="009549AC"/>
    <w:rsid w:val="00954A36"/>
    <w:rsid w:val="00955BFF"/>
    <w:rsid w:val="00957E94"/>
    <w:rsid w:val="00957F5E"/>
    <w:rsid w:val="0096012F"/>
    <w:rsid w:val="00960233"/>
    <w:rsid w:val="009619C2"/>
    <w:rsid w:val="009621C9"/>
    <w:rsid w:val="009622A7"/>
    <w:rsid w:val="0096250F"/>
    <w:rsid w:val="00964892"/>
    <w:rsid w:val="0096489F"/>
    <w:rsid w:val="00964918"/>
    <w:rsid w:val="00964BDC"/>
    <w:rsid w:val="0096507D"/>
    <w:rsid w:val="009652DC"/>
    <w:rsid w:val="0096586A"/>
    <w:rsid w:val="00966742"/>
    <w:rsid w:val="0096717B"/>
    <w:rsid w:val="00967749"/>
    <w:rsid w:val="009704D2"/>
    <w:rsid w:val="00971870"/>
    <w:rsid w:val="00971AFD"/>
    <w:rsid w:val="00972A6A"/>
    <w:rsid w:val="00973258"/>
    <w:rsid w:val="00973F38"/>
    <w:rsid w:val="00974210"/>
    <w:rsid w:val="00975532"/>
    <w:rsid w:val="00975710"/>
    <w:rsid w:val="00976876"/>
    <w:rsid w:val="00980226"/>
    <w:rsid w:val="00982C95"/>
    <w:rsid w:val="00982CD2"/>
    <w:rsid w:val="00982D88"/>
    <w:rsid w:val="009854F6"/>
    <w:rsid w:val="00985DA9"/>
    <w:rsid w:val="00986D4B"/>
    <w:rsid w:val="00987CE2"/>
    <w:rsid w:val="00987D53"/>
    <w:rsid w:val="0099110E"/>
    <w:rsid w:val="00991903"/>
    <w:rsid w:val="0099289C"/>
    <w:rsid w:val="00992BF4"/>
    <w:rsid w:val="00992FBC"/>
    <w:rsid w:val="00993A14"/>
    <w:rsid w:val="00994560"/>
    <w:rsid w:val="00994EDE"/>
    <w:rsid w:val="00995167"/>
    <w:rsid w:val="00995919"/>
    <w:rsid w:val="00995995"/>
    <w:rsid w:val="00995A4D"/>
    <w:rsid w:val="00996046"/>
    <w:rsid w:val="0099668F"/>
    <w:rsid w:val="0099757B"/>
    <w:rsid w:val="00997D15"/>
    <w:rsid w:val="00997FC9"/>
    <w:rsid w:val="009A0007"/>
    <w:rsid w:val="009A0A93"/>
    <w:rsid w:val="009A0D27"/>
    <w:rsid w:val="009A27E1"/>
    <w:rsid w:val="009A3192"/>
    <w:rsid w:val="009A3497"/>
    <w:rsid w:val="009A3B65"/>
    <w:rsid w:val="009A54EE"/>
    <w:rsid w:val="009A5CAC"/>
    <w:rsid w:val="009A5E56"/>
    <w:rsid w:val="009A68FF"/>
    <w:rsid w:val="009A7F42"/>
    <w:rsid w:val="009B01BF"/>
    <w:rsid w:val="009B07F4"/>
    <w:rsid w:val="009B12E5"/>
    <w:rsid w:val="009B147D"/>
    <w:rsid w:val="009B185F"/>
    <w:rsid w:val="009B452D"/>
    <w:rsid w:val="009B4B06"/>
    <w:rsid w:val="009B5CC2"/>
    <w:rsid w:val="009B7893"/>
    <w:rsid w:val="009B7E01"/>
    <w:rsid w:val="009C01D3"/>
    <w:rsid w:val="009C021E"/>
    <w:rsid w:val="009C0540"/>
    <w:rsid w:val="009C05DA"/>
    <w:rsid w:val="009C10E6"/>
    <w:rsid w:val="009C25B4"/>
    <w:rsid w:val="009C2689"/>
    <w:rsid w:val="009C3541"/>
    <w:rsid w:val="009C46C7"/>
    <w:rsid w:val="009C4FA8"/>
    <w:rsid w:val="009C63CE"/>
    <w:rsid w:val="009C7373"/>
    <w:rsid w:val="009C7D87"/>
    <w:rsid w:val="009D0630"/>
    <w:rsid w:val="009D0864"/>
    <w:rsid w:val="009D14E8"/>
    <w:rsid w:val="009D2991"/>
    <w:rsid w:val="009D33A4"/>
    <w:rsid w:val="009D33C6"/>
    <w:rsid w:val="009D49D7"/>
    <w:rsid w:val="009D4AC9"/>
    <w:rsid w:val="009D4EBC"/>
    <w:rsid w:val="009D618E"/>
    <w:rsid w:val="009D652E"/>
    <w:rsid w:val="009D6803"/>
    <w:rsid w:val="009D7EF5"/>
    <w:rsid w:val="009E0133"/>
    <w:rsid w:val="009E049F"/>
    <w:rsid w:val="009E04B2"/>
    <w:rsid w:val="009E1AAA"/>
    <w:rsid w:val="009E413F"/>
    <w:rsid w:val="009E5AF9"/>
    <w:rsid w:val="009E63D4"/>
    <w:rsid w:val="009E6866"/>
    <w:rsid w:val="009E6D8C"/>
    <w:rsid w:val="009F0DB6"/>
    <w:rsid w:val="009F1263"/>
    <w:rsid w:val="009F25ED"/>
    <w:rsid w:val="009F2FE7"/>
    <w:rsid w:val="009F3599"/>
    <w:rsid w:val="009F3ACE"/>
    <w:rsid w:val="009F4524"/>
    <w:rsid w:val="009F4F30"/>
    <w:rsid w:val="009F5119"/>
    <w:rsid w:val="009F51E3"/>
    <w:rsid w:val="009F5342"/>
    <w:rsid w:val="009F5475"/>
    <w:rsid w:val="009F5A92"/>
    <w:rsid w:val="009F5D4B"/>
    <w:rsid w:val="009F66C7"/>
    <w:rsid w:val="009F6B34"/>
    <w:rsid w:val="009F6CD0"/>
    <w:rsid w:val="009F6D07"/>
    <w:rsid w:val="009F7173"/>
    <w:rsid w:val="009F730A"/>
    <w:rsid w:val="009F7ADB"/>
    <w:rsid w:val="009F7F53"/>
    <w:rsid w:val="00A001BC"/>
    <w:rsid w:val="00A0125D"/>
    <w:rsid w:val="00A017CA"/>
    <w:rsid w:val="00A01ED7"/>
    <w:rsid w:val="00A03139"/>
    <w:rsid w:val="00A0322D"/>
    <w:rsid w:val="00A03597"/>
    <w:rsid w:val="00A03BC6"/>
    <w:rsid w:val="00A054D1"/>
    <w:rsid w:val="00A05BBE"/>
    <w:rsid w:val="00A06FF4"/>
    <w:rsid w:val="00A1026A"/>
    <w:rsid w:val="00A103E0"/>
    <w:rsid w:val="00A1229E"/>
    <w:rsid w:val="00A12914"/>
    <w:rsid w:val="00A12966"/>
    <w:rsid w:val="00A12D69"/>
    <w:rsid w:val="00A13058"/>
    <w:rsid w:val="00A133A7"/>
    <w:rsid w:val="00A1371B"/>
    <w:rsid w:val="00A13E2D"/>
    <w:rsid w:val="00A13FDE"/>
    <w:rsid w:val="00A13FE0"/>
    <w:rsid w:val="00A15795"/>
    <w:rsid w:val="00A15F56"/>
    <w:rsid w:val="00A16381"/>
    <w:rsid w:val="00A16592"/>
    <w:rsid w:val="00A202AC"/>
    <w:rsid w:val="00A21E7F"/>
    <w:rsid w:val="00A22126"/>
    <w:rsid w:val="00A2273C"/>
    <w:rsid w:val="00A22A1F"/>
    <w:rsid w:val="00A24031"/>
    <w:rsid w:val="00A2480E"/>
    <w:rsid w:val="00A25C97"/>
    <w:rsid w:val="00A31585"/>
    <w:rsid w:val="00A31906"/>
    <w:rsid w:val="00A32058"/>
    <w:rsid w:val="00A34C60"/>
    <w:rsid w:val="00A35550"/>
    <w:rsid w:val="00A35AAB"/>
    <w:rsid w:val="00A36682"/>
    <w:rsid w:val="00A37060"/>
    <w:rsid w:val="00A3761D"/>
    <w:rsid w:val="00A4006E"/>
    <w:rsid w:val="00A4114E"/>
    <w:rsid w:val="00A41B18"/>
    <w:rsid w:val="00A41DD9"/>
    <w:rsid w:val="00A44CF3"/>
    <w:rsid w:val="00A44DFF"/>
    <w:rsid w:val="00A4598A"/>
    <w:rsid w:val="00A46AA0"/>
    <w:rsid w:val="00A473AD"/>
    <w:rsid w:val="00A47583"/>
    <w:rsid w:val="00A47D68"/>
    <w:rsid w:val="00A47D99"/>
    <w:rsid w:val="00A47FF9"/>
    <w:rsid w:val="00A50157"/>
    <w:rsid w:val="00A5029C"/>
    <w:rsid w:val="00A51A5E"/>
    <w:rsid w:val="00A5201C"/>
    <w:rsid w:val="00A52070"/>
    <w:rsid w:val="00A5523C"/>
    <w:rsid w:val="00A56790"/>
    <w:rsid w:val="00A5689E"/>
    <w:rsid w:val="00A56CDB"/>
    <w:rsid w:val="00A56D7C"/>
    <w:rsid w:val="00A5791A"/>
    <w:rsid w:val="00A60665"/>
    <w:rsid w:val="00A62B42"/>
    <w:rsid w:val="00A651C1"/>
    <w:rsid w:val="00A65846"/>
    <w:rsid w:val="00A666FC"/>
    <w:rsid w:val="00A66F41"/>
    <w:rsid w:val="00A67309"/>
    <w:rsid w:val="00A67D4A"/>
    <w:rsid w:val="00A70E36"/>
    <w:rsid w:val="00A7107B"/>
    <w:rsid w:val="00A716ED"/>
    <w:rsid w:val="00A720F4"/>
    <w:rsid w:val="00A72E1C"/>
    <w:rsid w:val="00A730F8"/>
    <w:rsid w:val="00A731A7"/>
    <w:rsid w:val="00A7336C"/>
    <w:rsid w:val="00A738CC"/>
    <w:rsid w:val="00A73FCF"/>
    <w:rsid w:val="00A7434C"/>
    <w:rsid w:val="00A74D83"/>
    <w:rsid w:val="00A7513F"/>
    <w:rsid w:val="00A75F28"/>
    <w:rsid w:val="00A800AE"/>
    <w:rsid w:val="00A80B10"/>
    <w:rsid w:val="00A80B4D"/>
    <w:rsid w:val="00A80D6F"/>
    <w:rsid w:val="00A80FD5"/>
    <w:rsid w:val="00A81435"/>
    <w:rsid w:val="00A82585"/>
    <w:rsid w:val="00A82908"/>
    <w:rsid w:val="00A82A4B"/>
    <w:rsid w:val="00A83CB3"/>
    <w:rsid w:val="00A84041"/>
    <w:rsid w:val="00A85548"/>
    <w:rsid w:val="00A855EA"/>
    <w:rsid w:val="00A85862"/>
    <w:rsid w:val="00A86F34"/>
    <w:rsid w:val="00A874E7"/>
    <w:rsid w:val="00A923B0"/>
    <w:rsid w:val="00A92A53"/>
    <w:rsid w:val="00A93688"/>
    <w:rsid w:val="00A940D9"/>
    <w:rsid w:val="00A94453"/>
    <w:rsid w:val="00A946FD"/>
    <w:rsid w:val="00A946FF"/>
    <w:rsid w:val="00A94FAC"/>
    <w:rsid w:val="00A96773"/>
    <w:rsid w:val="00A9705C"/>
    <w:rsid w:val="00A975AC"/>
    <w:rsid w:val="00A97706"/>
    <w:rsid w:val="00A97D5B"/>
    <w:rsid w:val="00A97EA6"/>
    <w:rsid w:val="00AA10CF"/>
    <w:rsid w:val="00AA13DB"/>
    <w:rsid w:val="00AA26E8"/>
    <w:rsid w:val="00AA34E3"/>
    <w:rsid w:val="00AA5FE0"/>
    <w:rsid w:val="00AA6B4E"/>
    <w:rsid w:val="00AA750E"/>
    <w:rsid w:val="00AA7EE9"/>
    <w:rsid w:val="00AB051A"/>
    <w:rsid w:val="00AB08ED"/>
    <w:rsid w:val="00AB0CE7"/>
    <w:rsid w:val="00AB1773"/>
    <w:rsid w:val="00AB2346"/>
    <w:rsid w:val="00AB2D11"/>
    <w:rsid w:val="00AB3191"/>
    <w:rsid w:val="00AB3DC5"/>
    <w:rsid w:val="00AB3FAD"/>
    <w:rsid w:val="00AB42F7"/>
    <w:rsid w:val="00AB453C"/>
    <w:rsid w:val="00AB4FE2"/>
    <w:rsid w:val="00AB57C8"/>
    <w:rsid w:val="00AB5BE8"/>
    <w:rsid w:val="00AB5EE3"/>
    <w:rsid w:val="00AB6A57"/>
    <w:rsid w:val="00AB7474"/>
    <w:rsid w:val="00AB7933"/>
    <w:rsid w:val="00AC0D9C"/>
    <w:rsid w:val="00AC0DB3"/>
    <w:rsid w:val="00AC1DBA"/>
    <w:rsid w:val="00AC2037"/>
    <w:rsid w:val="00AC29F0"/>
    <w:rsid w:val="00AC2E45"/>
    <w:rsid w:val="00AC483C"/>
    <w:rsid w:val="00AC48A3"/>
    <w:rsid w:val="00AC5459"/>
    <w:rsid w:val="00AC5670"/>
    <w:rsid w:val="00AC5AD3"/>
    <w:rsid w:val="00AC70AB"/>
    <w:rsid w:val="00AC779D"/>
    <w:rsid w:val="00AD043F"/>
    <w:rsid w:val="00AD0936"/>
    <w:rsid w:val="00AD1343"/>
    <w:rsid w:val="00AD1D50"/>
    <w:rsid w:val="00AD2CE1"/>
    <w:rsid w:val="00AD32AE"/>
    <w:rsid w:val="00AD3F43"/>
    <w:rsid w:val="00AD41E4"/>
    <w:rsid w:val="00AD54EF"/>
    <w:rsid w:val="00AD67C4"/>
    <w:rsid w:val="00AD7287"/>
    <w:rsid w:val="00AD77EE"/>
    <w:rsid w:val="00AD7EBE"/>
    <w:rsid w:val="00AE007F"/>
    <w:rsid w:val="00AE00BF"/>
    <w:rsid w:val="00AE2D7D"/>
    <w:rsid w:val="00AE2E82"/>
    <w:rsid w:val="00AE2F3B"/>
    <w:rsid w:val="00AE39EF"/>
    <w:rsid w:val="00AE4929"/>
    <w:rsid w:val="00AE5192"/>
    <w:rsid w:val="00AE5B85"/>
    <w:rsid w:val="00AE75FB"/>
    <w:rsid w:val="00AF10C7"/>
    <w:rsid w:val="00AF19CF"/>
    <w:rsid w:val="00AF21F1"/>
    <w:rsid w:val="00AF2271"/>
    <w:rsid w:val="00AF2832"/>
    <w:rsid w:val="00AF2A14"/>
    <w:rsid w:val="00AF31BB"/>
    <w:rsid w:val="00AF3781"/>
    <w:rsid w:val="00AF450F"/>
    <w:rsid w:val="00AF5AB2"/>
    <w:rsid w:val="00AF6520"/>
    <w:rsid w:val="00AF670D"/>
    <w:rsid w:val="00B000AD"/>
    <w:rsid w:val="00B00107"/>
    <w:rsid w:val="00B02644"/>
    <w:rsid w:val="00B026DB"/>
    <w:rsid w:val="00B02AF6"/>
    <w:rsid w:val="00B02CE2"/>
    <w:rsid w:val="00B03118"/>
    <w:rsid w:val="00B035FA"/>
    <w:rsid w:val="00B03AB7"/>
    <w:rsid w:val="00B04595"/>
    <w:rsid w:val="00B04F0F"/>
    <w:rsid w:val="00B05572"/>
    <w:rsid w:val="00B05D92"/>
    <w:rsid w:val="00B104F4"/>
    <w:rsid w:val="00B117B8"/>
    <w:rsid w:val="00B13488"/>
    <w:rsid w:val="00B13900"/>
    <w:rsid w:val="00B140A7"/>
    <w:rsid w:val="00B15DBA"/>
    <w:rsid w:val="00B15FD4"/>
    <w:rsid w:val="00B16462"/>
    <w:rsid w:val="00B16D28"/>
    <w:rsid w:val="00B174E4"/>
    <w:rsid w:val="00B17609"/>
    <w:rsid w:val="00B17B5B"/>
    <w:rsid w:val="00B17E9A"/>
    <w:rsid w:val="00B200A8"/>
    <w:rsid w:val="00B2055C"/>
    <w:rsid w:val="00B20853"/>
    <w:rsid w:val="00B209B1"/>
    <w:rsid w:val="00B20BD8"/>
    <w:rsid w:val="00B21218"/>
    <w:rsid w:val="00B21B96"/>
    <w:rsid w:val="00B2359A"/>
    <w:rsid w:val="00B24C6A"/>
    <w:rsid w:val="00B25013"/>
    <w:rsid w:val="00B2516A"/>
    <w:rsid w:val="00B25CA4"/>
    <w:rsid w:val="00B25D00"/>
    <w:rsid w:val="00B25F1A"/>
    <w:rsid w:val="00B266E8"/>
    <w:rsid w:val="00B26984"/>
    <w:rsid w:val="00B2783A"/>
    <w:rsid w:val="00B27BEF"/>
    <w:rsid w:val="00B27F60"/>
    <w:rsid w:val="00B32075"/>
    <w:rsid w:val="00B33460"/>
    <w:rsid w:val="00B337F5"/>
    <w:rsid w:val="00B34D01"/>
    <w:rsid w:val="00B3537A"/>
    <w:rsid w:val="00B36D9A"/>
    <w:rsid w:val="00B37D5E"/>
    <w:rsid w:val="00B400C7"/>
    <w:rsid w:val="00B4054E"/>
    <w:rsid w:val="00B40B1C"/>
    <w:rsid w:val="00B41688"/>
    <w:rsid w:val="00B41A58"/>
    <w:rsid w:val="00B42058"/>
    <w:rsid w:val="00B4283E"/>
    <w:rsid w:val="00B42AFB"/>
    <w:rsid w:val="00B42EAD"/>
    <w:rsid w:val="00B4353A"/>
    <w:rsid w:val="00B43D9B"/>
    <w:rsid w:val="00B4419F"/>
    <w:rsid w:val="00B4601C"/>
    <w:rsid w:val="00B47D77"/>
    <w:rsid w:val="00B504B3"/>
    <w:rsid w:val="00B53173"/>
    <w:rsid w:val="00B536A9"/>
    <w:rsid w:val="00B540D3"/>
    <w:rsid w:val="00B56131"/>
    <w:rsid w:val="00B5774D"/>
    <w:rsid w:val="00B57875"/>
    <w:rsid w:val="00B57BAE"/>
    <w:rsid w:val="00B6001C"/>
    <w:rsid w:val="00B602B3"/>
    <w:rsid w:val="00B612F8"/>
    <w:rsid w:val="00B6208F"/>
    <w:rsid w:val="00B62AC9"/>
    <w:rsid w:val="00B63595"/>
    <w:rsid w:val="00B63CB9"/>
    <w:rsid w:val="00B64D45"/>
    <w:rsid w:val="00B65C8F"/>
    <w:rsid w:val="00B66463"/>
    <w:rsid w:val="00B672C5"/>
    <w:rsid w:val="00B67356"/>
    <w:rsid w:val="00B727BA"/>
    <w:rsid w:val="00B73A37"/>
    <w:rsid w:val="00B74337"/>
    <w:rsid w:val="00B75DAD"/>
    <w:rsid w:val="00B761FE"/>
    <w:rsid w:val="00B76865"/>
    <w:rsid w:val="00B772A5"/>
    <w:rsid w:val="00B778C8"/>
    <w:rsid w:val="00B77A0F"/>
    <w:rsid w:val="00B807B3"/>
    <w:rsid w:val="00B80CB4"/>
    <w:rsid w:val="00B80E8A"/>
    <w:rsid w:val="00B81253"/>
    <w:rsid w:val="00B8351C"/>
    <w:rsid w:val="00B841BB"/>
    <w:rsid w:val="00B842FF"/>
    <w:rsid w:val="00B84EEB"/>
    <w:rsid w:val="00B87A50"/>
    <w:rsid w:val="00B87B83"/>
    <w:rsid w:val="00B902C9"/>
    <w:rsid w:val="00B9234A"/>
    <w:rsid w:val="00B9243D"/>
    <w:rsid w:val="00B9288B"/>
    <w:rsid w:val="00B92EEF"/>
    <w:rsid w:val="00B93A3E"/>
    <w:rsid w:val="00B94149"/>
    <w:rsid w:val="00B9460B"/>
    <w:rsid w:val="00B95921"/>
    <w:rsid w:val="00B95EE1"/>
    <w:rsid w:val="00BA0226"/>
    <w:rsid w:val="00BA028F"/>
    <w:rsid w:val="00BA06C9"/>
    <w:rsid w:val="00BA0A67"/>
    <w:rsid w:val="00BA1AA6"/>
    <w:rsid w:val="00BA261D"/>
    <w:rsid w:val="00BA2AB1"/>
    <w:rsid w:val="00BA35C7"/>
    <w:rsid w:val="00BA41BA"/>
    <w:rsid w:val="00BA58A3"/>
    <w:rsid w:val="00BA5ACF"/>
    <w:rsid w:val="00BA5C59"/>
    <w:rsid w:val="00BB05F0"/>
    <w:rsid w:val="00BB0B14"/>
    <w:rsid w:val="00BB13D3"/>
    <w:rsid w:val="00BB266D"/>
    <w:rsid w:val="00BB2A83"/>
    <w:rsid w:val="00BB2ED5"/>
    <w:rsid w:val="00BB3941"/>
    <w:rsid w:val="00BB43B6"/>
    <w:rsid w:val="00BB537F"/>
    <w:rsid w:val="00BB5B15"/>
    <w:rsid w:val="00BB64E9"/>
    <w:rsid w:val="00BB6842"/>
    <w:rsid w:val="00BB6C30"/>
    <w:rsid w:val="00BC0F79"/>
    <w:rsid w:val="00BC2033"/>
    <w:rsid w:val="00BC34B3"/>
    <w:rsid w:val="00BC52CD"/>
    <w:rsid w:val="00BC5491"/>
    <w:rsid w:val="00BC5A14"/>
    <w:rsid w:val="00BC5E55"/>
    <w:rsid w:val="00BC6643"/>
    <w:rsid w:val="00BC66B0"/>
    <w:rsid w:val="00BC6F03"/>
    <w:rsid w:val="00BD04EF"/>
    <w:rsid w:val="00BD0719"/>
    <w:rsid w:val="00BD0B36"/>
    <w:rsid w:val="00BD0F86"/>
    <w:rsid w:val="00BD113E"/>
    <w:rsid w:val="00BD1521"/>
    <w:rsid w:val="00BD156C"/>
    <w:rsid w:val="00BD175E"/>
    <w:rsid w:val="00BD243B"/>
    <w:rsid w:val="00BD2DAB"/>
    <w:rsid w:val="00BD4AB7"/>
    <w:rsid w:val="00BD552D"/>
    <w:rsid w:val="00BD5531"/>
    <w:rsid w:val="00BD75B9"/>
    <w:rsid w:val="00BD7615"/>
    <w:rsid w:val="00BD7D8E"/>
    <w:rsid w:val="00BE0768"/>
    <w:rsid w:val="00BE09E0"/>
    <w:rsid w:val="00BE1639"/>
    <w:rsid w:val="00BE2C9F"/>
    <w:rsid w:val="00BE33FB"/>
    <w:rsid w:val="00BE3A3D"/>
    <w:rsid w:val="00BE3BB5"/>
    <w:rsid w:val="00BE46A4"/>
    <w:rsid w:val="00BE4B21"/>
    <w:rsid w:val="00BE4F99"/>
    <w:rsid w:val="00BE50E2"/>
    <w:rsid w:val="00BE512C"/>
    <w:rsid w:val="00BE5C4F"/>
    <w:rsid w:val="00BE642D"/>
    <w:rsid w:val="00BE744C"/>
    <w:rsid w:val="00BE7B51"/>
    <w:rsid w:val="00BF220E"/>
    <w:rsid w:val="00BF2669"/>
    <w:rsid w:val="00BF2983"/>
    <w:rsid w:val="00BF3F80"/>
    <w:rsid w:val="00BF4B39"/>
    <w:rsid w:val="00BF59E2"/>
    <w:rsid w:val="00BF64BA"/>
    <w:rsid w:val="00BF7553"/>
    <w:rsid w:val="00BF7A1A"/>
    <w:rsid w:val="00BF7EA9"/>
    <w:rsid w:val="00C00247"/>
    <w:rsid w:val="00C0095E"/>
    <w:rsid w:val="00C01910"/>
    <w:rsid w:val="00C01B1E"/>
    <w:rsid w:val="00C031F5"/>
    <w:rsid w:val="00C03535"/>
    <w:rsid w:val="00C03ECA"/>
    <w:rsid w:val="00C0541F"/>
    <w:rsid w:val="00C05B22"/>
    <w:rsid w:val="00C0619D"/>
    <w:rsid w:val="00C06447"/>
    <w:rsid w:val="00C06CAD"/>
    <w:rsid w:val="00C06D86"/>
    <w:rsid w:val="00C07D5E"/>
    <w:rsid w:val="00C10259"/>
    <w:rsid w:val="00C11894"/>
    <w:rsid w:val="00C12AF1"/>
    <w:rsid w:val="00C1354A"/>
    <w:rsid w:val="00C14174"/>
    <w:rsid w:val="00C156B7"/>
    <w:rsid w:val="00C157FB"/>
    <w:rsid w:val="00C161F1"/>
    <w:rsid w:val="00C17964"/>
    <w:rsid w:val="00C17BDA"/>
    <w:rsid w:val="00C17E12"/>
    <w:rsid w:val="00C20296"/>
    <w:rsid w:val="00C2064A"/>
    <w:rsid w:val="00C2169A"/>
    <w:rsid w:val="00C21AFB"/>
    <w:rsid w:val="00C223AD"/>
    <w:rsid w:val="00C2247F"/>
    <w:rsid w:val="00C225B5"/>
    <w:rsid w:val="00C22A94"/>
    <w:rsid w:val="00C22B58"/>
    <w:rsid w:val="00C22EAF"/>
    <w:rsid w:val="00C25415"/>
    <w:rsid w:val="00C265C1"/>
    <w:rsid w:val="00C26E22"/>
    <w:rsid w:val="00C272AA"/>
    <w:rsid w:val="00C2741D"/>
    <w:rsid w:val="00C305E8"/>
    <w:rsid w:val="00C305EF"/>
    <w:rsid w:val="00C30E29"/>
    <w:rsid w:val="00C311AB"/>
    <w:rsid w:val="00C31B0C"/>
    <w:rsid w:val="00C31BA3"/>
    <w:rsid w:val="00C31E99"/>
    <w:rsid w:val="00C322F4"/>
    <w:rsid w:val="00C32671"/>
    <w:rsid w:val="00C32B25"/>
    <w:rsid w:val="00C33131"/>
    <w:rsid w:val="00C3363E"/>
    <w:rsid w:val="00C33815"/>
    <w:rsid w:val="00C34214"/>
    <w:rsid w:val="00C362FE"/>
    <w:rsid w:val="00C36ACC"/>
    <w:rsid w:val="00C37549"/>
    <w:rsid w:val="00C37FFC"/>
    <w:rsid w:val="00C406E5"/>
    <w:rsid w:val="00C410C7"/>
    <w:rsid w:val="00C4257E"/>
    <w:rsid w:val="00C4271B"/>
    <w:rsid w:val="00C432A1"/>
    <w:rsid w:val="00C43F5F"/>
    <w:rsid w:val="00C44091"/>
    <w:rsid w:val="00C45E79"/>
    <w:rsid w:val="00C45FB0"/>
    <w:rsid w:val="00C46155"/>
    <w:rsid w:val="00C46270"/>
    <w:rsid w:val="00C4730E"/>
    <w:rsid w:val="00C476D5"/>
    <w:rsid w:val="00C47ACD"/>
    <w:rsid w:val="00C501F6"/>
    <w:rsid w:val="00C50809"/>
    <w:rsid w:val="00C5202C"/>
    <w:rsid w:val="00C52369"/>
    <w:rsid w:val="00C5281B"/>
    <w:rsid w:val="00C53352"/>
    <w:rsid w:val="00C53B5C"/>
    <w:rsid w:val="00C53E65"/>
    <w:rsid w:val="00C54511"/>
    <w:rsid w:val="00C54B1A"/>
    <w:rsid w:val="00C5565C"/>
    <w:rsid w:val="00C55774"/>
    <w:rsid w:val="00C56032"/>
    <w:rsid w:val="00C560A5"/>
    <w:rsid w:val="00C577C2"/>
    <w:rsid w:val="00C60109"/>
    <w:rsid w:val="00C61A8A"/>
    <w:rsid w:val="00C6340F"/>
    <w:rsid w:val="00C634CD"/>
    <w:rsid w:val="00C6658D"/>
    <w:rsid w:val="00C66BF3"/>
    <w:rsid w:val="00C66DFC"/>
    <w:rsid w:val="00C671A4"/>
    <w:rsid w:val="00C67C3F"/>
    <w:rsid w:val="00C67D06"/>
    <w:rsid w:val="00C70845"/>
    <w:rsid w:val="00C709F2"/>
    <w:rsid w:val="00C71EA8"/>
    <w:rsid w:val="00C73C45"/>
    <w:rsid w:val="00C747BE"/>
    <w:rsid w:val="00C74960"/>
    <w:rsid w:val="00C7528C"/>
    <w:rsid w:val="00C75410"/>
    <w:rsid w:val="00C76465"/>
    <w:rsid w:val="00C76949"/>
    <w:rsid w:val="00C7723D"/>
    <w:rsid w:val="00C776F0"/>
    <w:rsid w:val="00C818FC"/>
    <w:rsid w:val="00C820A3"/>
    <w:rsid w:val="00C82686"/>
    <w:rsid w:val="00C84A03"/>
    <w:rsid w:val="00C857D1"/>
    <w:rsid w:val="00C861E7"/>
    <w:rsid w:val="00C8633F"/>
    <w:rsid w:val="00C86B16"/>
    <w:rsid w:val="00C875B5"/>
    <w:rsid w:val="00C877A5"/>
    <w:rsid w:val="00C87DD1"/>
    <w:rsid w:val="00C91B9F"/>
    <w:rsid w:val="00C91CA2"/>
    <w:rsid w:val="00C9235A"/>
    <w:rsid w:val="00C92884"/>
    <w:rsid w:val="00C93314"/>
    <w:rsid w:val="00C934A5"/>
    <w:rsid w:val="00C94BE1"/>
    <w:rsid w:val="00C94DA1"/>
    <w:rsid w:val="00C94E8A"/>
    <w:rsid w:val="00C95442"/>
    <w:rsid w:val="00C96AE0"/>
    <w:rsid w:val="00C96C16"/>
    <w:rsid w:val="00CA075F"/>
    <w:rsid w:val="00CA1AEB"/>
    <w:rsid w:val="00CA1C97"/>
    <w:rsid w:val="00CA53BB"/>
    <w:rsid w:val="00CA5F7B"/>
    <w:rsid w:val="00CA60C2"/>
    <w:rsid w:val="00CA6BCF"/>
    <w:rsid w:val="00CA6E23"/>
    <w:rsid w:val="00CA7212"/>
    <w:rsid w:val="00CB01FF"/>
    <w:rsid w:val="00CB0CB0"/>
    <w:rsid w:val="00CB21C7"/>
    <w:rsid w:val="00CB303E"/>
    <w:rsid w:val="00CB3365"/>
    <w:rsid w:val="00CB3A5C"/>
    <w:rsid w:val="00CB4321"/>
    <w:rsid w:val="00CB4D85"/>
    <w:rsid w:val="00CB4E7B"/>
    <w:rsid w:val="00CB5729"/>
    <w:rsid w:val="00CB60EB"/>
    <w:rsid w:val="00CB7B9F"/>
    <w:rsid w:val="00CC1607"/>
    <w:rsid w:val="00CC1B58"/>
    <w:rsid w:val="00CC1DBB"/>
    <w:rsid w:val="00CC1DF6"/>
    <w:rsid w:val="00CC26C8"/>
    <w:rsid w:val="00CC2D51"/>
    <w:rsid w:val="00CC3C63"/>
    <w:rsid w:val="00CC4505"/>
    <w:rsid w:val="00CC4A7A"/>
    <w:rsid w:val="00CC4DCC"/>
    <w:rsid w:val="00CC6278"/>
    <w:rsid w:val="00CC7276"/>
    <w:rsid w:val="00CC760A"/>
    <w:rsid w:val="00CD0997"/>
    <w:rsid w:val="00CD1108"/>
    <w:rsid w:val="00CD128A"/>
    <w:rsid w:val="00CD1AB1"/>
    <w:rsid w:val="00CD2114"/>
    <w:rsid w:val="00CD3319"/>
    <w:rsid w:val="00CD3D32"/>
    <w:rsid w:val="00CD4C64"/>
    <w:rsid w:val="00CD5612"/>
    <w:rsid w:val="00CD5917"/>
    <w:rsid w:val="00CD5CA2"/>
    <w:rsid w:val="00CD7E47"/>
    <w:rsid w:val="00CE04A5"/>
    <w:rsid w:val="00CE09DF"/>
    <w:rsid w:val="00CE1079"/>
    <w:rsid w:val="00CE11E7"/>
    <w:rsid w:val="00CE15F4"/>
    <w:rsid w:val="00CE19C2"/>
    <w:rsid w:val="00CE2737"/>
    <w:rsid w:val="00CE2CE3"/>
    <w:rsid w:val="00CE2EF3"/>
    <w:rsid w:val="00CE42EE"/>
    <w:rsid w:val="00CE621C"/>
    <w:rsid w:val="00CE6268"/>
    <w:rsid w:val="00CE725A"/>
    <w:rsid w:val="00CE74A4"/>
    <w:rsid w:val="00CE767E"/>
    <w:rsid w:val="00CF04CC"/>
    <w:rsid w:val="00CF0811"/>
    <w:rsid w:val="00CF0D70"/>
    <w:rsid w:val="00CF2663"/>
    <w:rsid w:val="00CF323F"/>
    <w:rsid w:val="00CF362E"/>
    <w:rsid w:val="00CF38A4"/>
    <w:rsid w:val="00CF476B"/>
    <w:rsid w:val="00CF540B"/>
    <w:rsid w:val="00CF57E8"/>
    <w:rsid w:val="00CF5A8A"/>
    <w:rsid w:val="00CF5E66"/>
    <w:rsid w:val="00CF6993"/>
    <w:rsid w:val="00CF6F6A"/>
    <w:rsid w:val="00CF70F3"/>
    <w:rsid w:val="00CF717F"/>
    <w:rsid w:val="00CF7C7E"/>
    <w:rsid w:val="00D00379"/>
    <w:rsid w:val="00D01A3F"/>
    <w:rsid w:val="00D01E9A"/>
    <w:rsid w:val="00D02B63"/>
    <w:rsid w:val="00D03372"/>
    <w:rsid w:val="00D03E5E"/>
    <w:rsid w:val="00D0401E"/>
    <w:rsid w:val="00D046F7"/>
    <w:rsid w:val="00D05BB2"/>
    <w:rsid w:val="00D05D44"/>
    <w:rsid w:val="00D06A94"/>
    <w:rsid w:val="00D07CE6"/>
    <w:rsid w:val="00D07FBF"/>
    <w:rsid w:val="00D1188B"/>
    <w:rsid w:val="00D11F49"/>
    <w:rsid w:val="00D12534"/>
    <w:rsid w:val="00D13DAE"/>
    <w:rsid w:val="00D14F28"/>
    <w:rsid w:val="00D14FFB"/>
    <w:rsid w:val="00D15F6D"/>
    <w:rsid w:val="00D172FA"/>
    <w:rsid w:val="00D2016D"/>
    <w:rsid w:val="00D21904"/>
    <w:rsid w:val="00D21EC2"/>
    <w:rsid w:val="00D2252C"/>
    <w:rsid w:val="00D24632"/>
    <w:rsid w:val="00D25CB6"/>
    <w:rsid w:val="00D26F3E"/>
    <w:rsid w:val="00D27A50"/>
    <w:rsid w:val="00D3030A"/>
    <w:rsid w:val="00D30A4F"/>
    <w:rsid w:val="00D30B32"/>
    <w:rsid w:val="00D30B33"/>
    <w:rsid w:val="00D30C55"/>
    <w:rsid w:val="00D325C2"/>
    <w:rsid w:val="00D33EC0"/>
    <w:rsid w:val="00D34620"/>
    <w:rsid w:val="00D34A42"/>
    <w:rsid w:val="00D36C0E"/>
    <w:rsid w:val="00D37662"/>
    <w:rsid w:val="00D40631"/>
    <w:rsid w:val="00D41023"/>
    <w:rsid w:val="00D41158"/>
    <w:rsid w:val="00D41B7E"/>
    <w:rsid w:val="00D4242D"/>
    <w:rsid w:val="00D434A4"/>
    <w:rsid w:val="00D4356C"/>
    <w:rsid w:val="00D43678"/>
    <w:rsid w:val="00D43A1B"/>
    <w:rsid w:val="00D43AAD"/>
    <w:rsid w:val="00D43D8C"/>
    <w:rsid w:val="00D4497B"/>
    <w:rsid w:val="00D453FA"/>
    <w:rsid w:val="00D45975"/>
    <w:rsid w:val="00D4670A"/>
    <w:rsid w:val="00D46BCE"/>
    <w:rsid w:val="00D4728F"/>
    <w:rsid w:val="00D4738B"/>
    <w:rsid w:val="00D5160B"/>
    <w:rsid w:val="00D516DC"/>
    <w:rsid w:val="00D5259C"/>
    <w:rsid w:val="00D526D7"/>
    <w:rsid w:val="00D5349B"/>
    <w:rsid w:val="00D53CD5"/>
    <w:rsid w:val="00D54220"/>
    <w:rsid w:val="00D546B1"/>
    <w:rsid w:val="00D55864"/>
    <w:rsid w:val="00D56102"/>
    <w:rsid w:val="00D56633"/>
    <w:rsid w:val="00D56D74"/>
    <w:rsid w:val="00D57422"/>
    <w:rsid w:val="00D61027"/>
    <w:rsid w:val="00D611C1"/>
    <w:rsid w:val="00D611FE"/>
    <w:rsid w:val="00D613EE"/>
    <w:rsid w:val="00D6291C"/>
    <w:rsid w:val="00D6325E"/>
    <w:rsid w:val="00D633BE"/>
    <w:rsid w:val="00D63543"/>
    <w:rsid w:val="00D64CB8"/>
    <w:rsid w:val="00D6558B"/>
    <w:rsid w:val="00D65A4B"/>
    <w:rsid w:val="00D660D9"/>
    <w:rsid w:val="00D67F5F"/>
    <w:rsid w:val="00D707B4"/>
    <w:rsid w:val="00D71C74"/>
    <w:rsid w:val="00D71CD2"/>
    <w:rsid w:val="00D724C0"/>
    <w:rsid w:val="00D727A6"/>
    <w:rsid w:val="00D7490B"/>
    <w:rsid w:val="00D749F7"/>
    <w:rsid w:val="00D74E34"/>
    <w:rsid w:val="00D761F8"/>
    <w:rsid w:val="00D762FF"/>
    <w:rsid w:val="00D77C5E"/>
    <w:rsid w:val="00D8045B"/>
    <w:rsid w:val="00D8050D"/>
    <w:rsid w:val="00D8070F"/>
    <w:rsid w:val="00D8166E"/>
    <w:rsid w:val="00D82147"/>
    <w:rsid w:val="00D82359"/>
    <w:rsid w:val="00D82890"/>
    <w:rsid w:val="00D83024"/>
    <w:rsid w:val="00D8337F"/>
    <w:rsid w:val="00D834AA"/>
    <w:rsid w:val="00D83CC2"/>
    <w:rsid w:val="00D8411F"/>
    <w:rsid w:val="00D84DA4"/>
    <w:rsid w:val="00D85688"/>
    <w:rsid w:val="00D85720"/>
    <w:rsid w:val="00D87287"/>
    <w:rsid w:val="00D901B9"/>
    <w:rsid w:val="00D9036A"/>
    <w:rsid w:val="00D91330"/>
    <w:rsid w:val="00D91773"/>
    <w:rsid w:val="00D92CF6"/>
    <w:rsid w:val="00D932E9"/>
    <w:rsid w:val="00D97BBC"/>
    <w:rsid w:val="00D97CB3"/>
    <w:rsid w:val="00D97EE5"/>
    <w:rsid w:val="00DA0191"/>
    <w:rsid w:val="00DA1F48"/>
    <w:rsid w:val="00DA2DEB"/>
    <w:rsid w:val="00DA34FC"/>
    <w:rsid w:val="00DA39E3"/>
    <w:rsid w:val="00DA4470"/>
    <w:rsid w:val="00DA5E64"/>
    <w:rsid w:val="00DA6A0F"/>
    <w:rsid w:val="00DA6C36"/>
    <w:rsid w:val="00DB0482"/>
    <w:rsid w:val="00DB09D1"/>
    <w:rsid w:val="00DB12D4"/>
    <w:rsid w:val="00DB1483"/>
    <w:rsid w:val="00DB3109"/>
    <w:rsid w:val="00DB34E3"/>
    <w:rsid w:val="00DB41B5"/>
    <w:rsid w:val="00DB4386"/>
    <w:rsid w:val="00DB4D1C"/>
    <w:rsid w:val="00DB50BE"/>
    <w:rsid w:val="00DB5161"/>
    <w:rsid w:val="00DB546E"/>
    <w:rsid w:val="00DB58ED"/>
    <w:rsid w:val="00DB658D"/>
    <w:rsid w:val="00DB69AB"/>
    <w:rsid w:val="00DB73A1"/>
    <w:rsid w:val="00DC0C7E"/>
    <w:rsid w:val="00DC2DF4"/>
    <w:rsid w:val="00DC366C"/>
    <w:rsid w:val="00DC5457"/>
    <w:rsid w:val="00DC69DA"/>
    <w:rsid w:val="00DC6ABD"/>
    <w:rsid w:val="00DC7A43"/>
    <w:rsid w:val="00DC7F82"/>
    <w:rsid w:val="00DD0CE0"/>
    <w:rsid w:val="00DD1269"/>
    <w:rsid w:val="00DD182F"/>
    <w:rsid w:val="00DD18E4"/>
    <w:rsid w:val="00DD1ECA"/>
    <w:rsid w:val="00DD32EC"/>
    <w:rsid w:val="00DD3FC0"/>
    <w:rsid w:val="00DD451A"/>
    <w:rsid w:val="00DD48A9"/>
    <w:rsid w:val="00DD4F64"/>
    <w:rsid w:val="00DD5301"/>
    <w:rsid w:val="00DD5F3F"/>
    <w:rsid w:val="00DD63E4"/>
    <w:rsid w:val="00DD74E4"/>
    <w:rsid w:val="00DD7BAF"/>
    <w:rsid w:val="00DE2C1F"/>
    <w:rsid w:val="00DE39A0"/>
    <w:rsid w:val="00DE3DF1"/>
    <w:rsid w:val="00DE6560"/>
    <w:rsid w:val="00DE6D0E"/>
    <w:rsid w:val="00DE7743"/>
    <w:rsid w:val="00DE7CCC"/>
    <w:rsid w:val="00DF140D"/>
    <w:rsid w:val="00DF175F"/>
    <w:rsid w:val="00DF1910"/>
    <w:rsid w:val="00DF24EC"/>
    <w:rsid w:val="00DF2CA2"/>
    <w:rsid w:val="00DF2F5A"/>
    <w:rsid w:val="00DF3550"/>
    <w:rsid w:val="00DF51F4"/>
    <w:rsid w:val="00DF549E"/>
    <w:rsid w:val="00DF5CA7"/>
    <w:rsid w:val="00DF69D8"/>
    <w:rsid w:val="00DF7869"/>
    <w:rsid w:val="00E00AB9"/>
    <w:rsid w:val="00E02BE2"/>
    <w:rsid w:val="00E02D3F"/>
    <w:rsid w:val="00E02F59"/>
    <w:rsid w:val="00E030C7"/>
    <w:rsid w:val="00E03158"/>
    <w:rsid w:val="00E06DE5"/>
    <w:rsid w:val="00E106E6"/>
    <w:rsid w:val="00E107BE"/>
    <w:rsid w:val="00E11346"/>
    <w:rsid w:val="00E11482"/>
    <w:rsid w:val="00E12A20"/>
    <w:rsid w:val="00E139CE"/>
    <w:rsid w:val="00E13FED"/>
    <w:rsid w:val="00E15E02"/>
    <w:rsid w:val="00E177D1"/>
    <w:rsid w:val="00E20197"/>
    <w:rsid w:val="00E20323"/>
    <w:rsid w:val="00E2055D"/>
    <w:rsid w:val="00E215D7"/>
    <w:rsid w:val="00E222A2"/>
    <w:rsid w:val="00E23C20"/>
    <w:rsid w:val="00E23C6D"/>
    <w:rsid w:val="00E24249"/>
    <w:rsid w:val="00E247D7"/>
    <w:rsid w:val="00E26374"/>
    <w:rsid w:val="00E26EF1"/>
    <w:rsid w:val="00E27CA0"/>
    <w:rsid w:val="00E30A4F"/>
    <w:rsid w:val="00E30AB4"/>
    <w:rsid w:val="00E30CA0"/>
    <w:rsid w:val="00E312D6"/>
    <w:rsid w:val="00E31353"/>
    <w:rsid w:val="00E32789"/>
    <w:rsid w:val="00E32A7F"/>
    <w:rsid w:val="00E34478"/>
    <w:rsid w:val="00E35DF7"/>
    <w:rsid w:val="00E3622B"/>
    <w:rsid w:val="00E36551"/>
    <w:rsid w:val="00E3663D"/>
    <w:rsid w:val="00E36B51"/>
    <w:rsid w:val="00E37EC3"/>
    <w:rsid w:val="00E40D99"/>
    <w:rsid w:val="00E42226"/>
    <w:rsid w:val="00E42F9D"/>
    <w:rsid w:val="00E430BA"/>
    <w:rsid w:val="00E43AEE"/>
    <w:rsid w:val="00E464EA"/>
    <w:rsid w:val="00E46EA1"/>
    <w:rsid w:val="00E47DB0"/>
    <w:rsid w:val="00E47F97"/>
    <w:rsid w:val="00E5150C"/>
    <w:rsid w:val="00E5160A"/>
    <w:rsid w:val="00E51C4B"/>
    <w:rsid w:val="00E5219C"/>
    <w:rsid w:val="00E525A7"/>
    <w:rsid w:val="00E52711"/>
    <w:rsid w:val="00E52ABE"/>
    <w:rsid w:val="00E52B69"/>
    <w:rsid w:val="00E53B91"/>
    <w:rsid w:val="00E5511D"/>
    <w:rsid w:val="00E55221"/>
    <w:rsid w:val="00E56377"/>
    <w:rsid w:val="00E565C1"/>
    <w:rsid w:val="00E56720"/>
    <w:rsid w:val="00E57603"/>
    <w:rsid w:val="00E57C43"/>
    <w:rsid w:val="00E60A49"/>
    <w:rsid w:val="00E60A7F"/>
    <w:rsid w:val="00E60BD1"/>
    <w:rsid w:val="00E61B10"/>
    <w:rsid w:val="00E61C4F"/>
    <w:rsid w:val="00E62832"/>
    <w:rsid w:val="00E63006"/>
    <w:rsid w:val="00E6312D"/>
    <w:rsid w:val="00E6398F"/>
    <w:rsid w:val="00E64D8A"/>
    <w:rsid w:val="00E65006"/>
    <w:rsid w:val="00E651CC"/>
    <w:rsid w:val="00E65950"/>
    <w:rsid w:val="00E66D23"/>
    <w:rsid w:val="00E6753C"/>
    <w:rsid w:val="00E70533"/>
    <w:rsid w:val="00E70B2C"/>
    <w:rsid w:val="00E70D05"/>
    <w:rsid w:val="00E70ECA"/>
    <w:rsid w:val="00E7152B"/>
    <w:rsid w:val="00E71C1D"/>
    <w:rsid w:val="00E7309A"/>
    <w:rsid w:val="00E73E57"/>
    <w:rsid w:val="00E74A53"/>
    <w:rsid w:val="00E74A8B"/>
    <w:rsid w:val="00E754A6"/>
    <w:rsid w:val="00E76003"/>
    <w:rsid w:val="00E769CF"/>
    <w:rsid w:val="00E770BD"/>
    <w:rsid w:val="00E77468"/>
    <w:rsid w:val="00E77EEE"/>
    <w:rsid w:val="00E77FB6"/>
    <w:rsid w:val="00E80206"/>
    <w:rsid w:val="00E8026A"/>
    <w:rsid w:val="00E80B37"/>
    <w:rsid w:val="00E817B3"/>
    <w:rsid w:val="00E83E26"/>
    <w:rsid w:val="00E8410E"/>
    <w:rsid w:val="00E84E19"/>
    <w:rsid w:val="00E856BD"/>
    <w:rsid w:val="00E871D7"/>
    <w:rsid w:val="00E87BA1"/>
    <w:rsid w:val="00E87DDC"/>
    <w:rsid w:val="00E90391"/>
    <w:rsid w:val="00E9113D"/>
    <w:rsid w:val="00E9325B"/>
    <w:rsid w:val="00E93480"/>
    <w:rsid w:val="00E93C36"/>
    <w:rsid w:val="00E9444E"/>
    <w:rsid w:val="00E94EF9"/>
    <w:rsid w:val="00E958D5"/>
    <w:rsid w:val="00E95D03"/>
    <w:rsid w:val="00E96107"/>
    <w:rsid w:val="00E9687F"/>
    <w:rsid w:val="00E96F3D"/>
    <w:rsid w:val="00E96FC6"/>
    <w:rsid w:val="00E975E3"/>
    <w:rsid w:val="00E97F91"/>
    <w:rsid w:val="00EA03D3"/>
    <w:rsid w:val="00EA0756"/>
    <w:rsid w:val="00EA0BD6"/>
    <w:rsid w:val="00EA0DD4"/>
    <w:rsid w:val="00EA2243"/>
    <w:rsid w:val="00EA264F"/>
    <w:rsid w:val="00EA2DAB"/>
    <w:rsid w:val="00EA41D7"/>
    <w:rsid w:val="00EA4C31"/>
    <w:rsid w:val="00EA585F"/>
    <w:rsid w:val="00EA7EA1"/>
    <w:rsid w:val="00EB009E"/>
    <w:rsid w:val="00EB0C7A"/>
    <w:rsid w:val="00EB12A0"/>
    <w:rsid w:val="00EB1C71"/>
    <w:rsid w:val="00EB2839"/>
    <w:rsid w:val="00EB3AA3"/>
    <w:rsid w:val="00EB3D62"/>
    <w:rsid w:val="00EB4556"/>
    <w:rsid w:val="00EB5BA9"/>
    <w:rsid w:val="00EB6712"/>
    <w:rsid w:val="00EB6C81"/>
    <w:rsid w:val="00EC010C"/>
    <w:rsid w:val="00EC1158"/>
    <w:rsid w:val="00EC16DD"/>
    <w:rsid w:val="00EC34AF"/>
    <w:rsid w:val="00EC37AA"/>
    <w:rsid w:val="00EC38A9"/>
    <w:rsid w:val="00EC4012"/>
    <w:rsid w:val="00EC402E"/>
    <w:rsid w:val="00EC40B2"/>
    <w:rsid w:val="00EC43DE"/>
    <w:rsid w:val="00EC4548"/>
    <w:rsid w:val="00EC54D8"/>
    <w:rsid w:val="00EC58E2"/>
    <w:rsid w:val="00EC5D40"/>
    <w:rsid w:val="00EC65BD"/>
    <w:rsid w:val="00ED097F"/>
    <w:rsid w:val="00ED1B2E"/>
    <w:rsid w:val="00ED2150"/>
    <w:rsid w:val="00ED3A9B"/>
    <w:rsid w:val="00ED4CD9"/>
    <w:rsid w:val="00ED4F11"/>
    <w:rsid w:val="00ED50E1"/>
    <w:rsid w:val="00ED5667"/>
    <w:rsid w:val="00ED65CD"/>
    <w:rsid w:val="00ED67EA"/>
    <w:rsid w:val="00ED6B9A"/>
    <w:rsid w:val="00ED7186"/>
    <w:rsid w:val="00ED7B98"/>
    <w:rsid w:val="00EE09A6"/>
    <w:rsid w:val="00EE1724"/>
    <w:rsid w:val="00EE21CA"/>
    <w:rsid w:val="00EE2584"/>
    <w:rsid w:val="00EE2DC6"/>
    <w:rsid w:val="00EE3DDA"/>
    <w:rsid w:val="00EE5702"/>
    <w:rsid w:val="00EE5CAA"/>
    <w:rsid w:val="00EE6EC3"/>
    <w:rsid w:val="00EE6F08"/>
    <w:rsid w:val="00EE787B"/>
    <w:rsid w:val="00EF3A7C"/>
    <w:rsid w:val="00EF4477"/>
    <w:rsid w:val="00EF4E53"/>
    <w:rsid w:val="00EF6AFD"/>
    <w:rsid w:val="00EF735E"/>
    <w:rsid w:val="00F0210E"/>
    <w:rsid w:val="00F02461"/>
    <w:rsid w:val="00F02618"/>
    <w:rsid w:val="00F02648"/>
    <w:rsid w:val="00F035BF"/>
    <w:rsid w:val="00F037FE"/>
    <w:rsid w:val="00F03D0E"/>
    <w:rsid w:val="00F042BF"/>
    <w:rsid w:val="00F04CCC"/>
    <w:rsid w:val="00F04D9D"/>
    <w:rsid w:val="00F0546C"/>
    <w:rsid w:val="00F05C63"/>
    <w:rsid w:val="00F06CC9"/>
    <w:rsid w:val="00F07240"/>
    <w:rsid w:val="00F075EE"/>
    <w:rsid w:val="00F10ACC"/>
    <w:rsid w:val="00F10EA4"/>
    <w:rsid w:val="00F10F3F"/>
    <w:rsid w:val="00F114A9"/>
    <w:rsid w:val="00F1191B"/>
    <w:rsid w:val="00F12ABF"/>
    <w:rsid w:val="00F12FD2"/>
    <w:rsid w:val="00F16000"/>
    <w:rsid w:val="00F163E6"/>
    <w:rsid w:val="00F16CC3"/>
    <w:rsid w:val="00F208EE"/>
    <w:rsid w:val="00F213EC"/>
    <w:rsid w:val="00F217F8"/>
    <w:rsid w:val="00F21E0C"/>
    <w:rsid w:val="00F22EEF"/>
    <w:rsid w:val="00F23FD5"/>
    <w:rsid w:val="00F24CF4"/>
    <w:rsid w:val="00F26706"/>
    <w:rsid w:val="00F26E56"/>
    <w:rsid w:val="00F31850"/>
    <w:rsid w:val="00F31E08"/>
    <w:rsid w:val="00F32DB9"/>
    <w:rsid w:val="00F33361"/>
    <w:rsid w:val="00F33A8B"/>
    <w:rsid w:val="00F348D1"/>
    <w:rsid w:val="00F34AFA"/>
    <w:rsid w:val="00F34F90"/>
    <w:rsid w:val="00F363F5"/>
    <w:rsid w:val="00F4178B"/>
    <w:rsid w:val="00F41AA2"/>
    <w:rsid w:val="00F421D8"/>
    <w:rsid w:val="00F42460"/>
    <w:rsid w:val="00F42A80"/>
    <w:rsid w:val="00F43BE4"/>
    <w:rsid w:val="00F43E42"/>
    <w:rsid w:val="00F459B2"/>
    <w:rsid w:val="00F46A16"/>
    <w:rsid w:val="00F46B0D"/>
    <w:rsid w:val="00F4777B"/>
    <w:rsid w:val="00F503C1"/>
    <w:rsid w:val="00F50DFB"/>
    <w:rsid w:val="00F526A0"/>
    <w:rsid w:val="00F52757"/>
    <w:rsid w:val="00F52EB4"/>
    <w:rsid w:val="00F52F2B"/>
    <w:rsid w:val="00F53274"/>
    <w:rsid w:val="00F5341F"/>
    <w:rsid w:val="00F54213"/>
    <w:rsid w:val="00F54793"/>
    <w:rsid w:val="00F54A5F"/>
    <w:rsid w:val="00F5579C"/>
    <w:rsid w:val="00F5584F"/>
    <w:rsid w:val="00F5649E"/>
    <w:rsid w:val="00F564F7"/>
    <w:rsid w:val="00F56DD8"/>
    <w:rsid w:val="00F5740B"/>
    <w:rsid w:val="00F575D7"/>
    <w:rsid w:val="00F578EF"/>
    <w:rsid w:val="00F57CAD"/>
    <w:rsid w:val="00F60924"/>
    <w:rsid w:val="00F61E06"/>
    <w:rsid w:val="00F63BA0"/>
    <w:rsid w:val="00F64369"/>
    <w:rsid w:val="00F65991"/>
    <w:rsid w:val="00F65A02"/>
    <w:rsid w:val="00F65D7F"/>
    <w:rsid w:val="00F663E2"/>
    <w:rsid w:val="00F669F2"/>
    <w:rsid w:val="00F66A1B"/>
    <w:rsid w:val="00F66B11"/>
    <w:rsid w:val="00F67159"/>
    <w:rsid w:val="00F672E3"/>
    <w:rsid w:val="00F673F7"/>
    <w:rsid w:val="00F675D9"/>
    <w:rsid w:val="00F67639"/>
    <w:rsid w:val="00F67717"/>
    <w:rsid w:val="00F67C2B"/>
    <w:rsid w:val="00F703E7"/>
    <w:rsid w:val="00F74066"/>
    <w:rsid w:val="00F74236"/>
    <w:rsid w:val="00F7504C"/>
    <w:rsid w:val="00F75672"/>
    <w:rsid w:val="00F76E09"/>
    <w:rsid w:val="00F77AD4"/>
    <w:rsid w:val="00F77BB9"/>
    <w:rsid w:val="00F80038"/>
    <w:rsid w:val="00F8129C"/>
    <w:rsid w:val="00F81E59"/>
    <w:rsid w:val="00F82B5C"/>
    <w:rsid w:val="00F82BAE"/>
    <w:rsid w:val="00F82BF7"/>
    <w:rsid w:val="00F82FAE"/>
    <w:rsid w:val="00F85EA1"/>
    <w:rsid w:val="00F8677F"/>
    <w:rsid w:val="00F8750F"/>
    <w:rsid w:val="00F87A1F"/>
    <w:rsid w:val="00F91E71"/>
    <w:rsid w:val="00F934D4"/>
    <w:rsid w:val="00F93AA0"/>
    <w:rsid w:val="00F94849"/>
    <w:rsid w:val="00F94892"/>
    <w:rsid w:val="00F94BA2"/>
    <w:rsid w:val="00F95968"/>
    <w:rsid w:val="00F9604F"/>
    <w:rsid w:val="00F96E05"/>
    <w:rsid w:val="00F9743D"/>
    <w:rsid w:val="00F97591"/>
    <w:rsid w:val="00F97912"/>
    <w:rsid w:val="00FA00E6"/>
    <w:rsid w:val="00FA06DE"/>
    <w:rsid w:val="00FA16DD"/>
    <w:rsid w:val="00FA1844"/>
    <w:rsid w:val="00FA1BD5"/>
    <w:rsid w:val="00FA3F0C"/>
    <w:rsid w:val="00FA5383"/>
    <w:rsid w:val="00FA68F1"/>
    <w:rsid w:val="00FA750B"/>
    <w:rsid w:val="00FA77A0"/>
    <w:rsid w:val="00FB1B2D"/>
    <w:rsid w:val="00FB1F28"/>
    <w:rsid w:val="00FB2539"/>
    <w:rsid w:val="00FB2744"/>
    <w:rsid w:val="00FB33B8"/>
    <w:rsid w:val="00FB3467"/>
    <w:rsid w:val="00FB3E62"/>
    <w:rsid w:val="00FB4005"/>
    <w:rsid w:val="00FB4611"/>
    <w:rsid w:val="00FB5289"/>
    <w:rsid w:val="00FB5A2E"/>
    <w:rsid w:val="00FB5A5C"/>
    <w:rsid w:val="00FB6919"/>
    <w:rsid w:val="00FB6BEE"/>
    <w:rsid w:val="00FB7974"/>
    <w:rsid w:val="00FC01A7"/>
    <w:rsid w:val="00FC0E13"/>
    <w:rsid w:val="00FC1AAF"/>
    <w:rsid w:val="00FC2400"/>
    <w:rsid w:val="00FC4391"/>
    <w:rsid w:val="00FC4CFA"/>
    <w:rsid w:val="00FC5A2F"/>
    <w:rsid w:val="00FC7A27"/>
    <w:rsid w:val="00FD0AB6"/>
    <w:rsid w:val="00FD1893"/>
    <w:rsid w:val="00FD19BE"/>
    <w:rsid w:val="00FD29BE"/>
    <w:rsid w:val="00FD2A27"/>
    <w:rsid w:val="00FD2C0F"/>
    <w:rsid w:val="00FD2C58"/>
    <w:rsid w:val="00FD333D"/>
    <w:rsid w:val="00FD3902"/>
    <w:rsid w:val="00FD3B42"/>
    <w:rsid w:val="00FD3E45"/>
    <w:rsid w:val="00FD44A6"/>
    <w:rsid w:val="00FD5311"/>
    <w:rsid w:val="00FD58FC"/>
    <w:rsid w:val="00FD5E3A"/>
    <w:rsid w:val="00FD603F"/>
    <w:rsid w:val="00FE0632"/>
    <w:rsid w:val="00FE0ECE"/>
    <w:rsid w:val="00FE251E"/>
    <w:rsid w:val="00FE3910"/>
    <w:rsid w:val="00FE3C2D"/>
    <w:rsid w:val="00FE5569"/>
    <w:rsid w:val="00FE68B5"/>
    <w:rsid w:val="00FE6ABF"/>
    <w:rsid w:val="00FE6C84"/>
    <w:rsid w:val="00FE7231"/>
    <w:rsid w:val="00FE76C3"/>
    <w:rsid w:val="00FE7B22"/>
    <w:rsid w:val="00FF0089"/>
    <w:rsid w:val="00FF0285"/>
    <w:rsid w:val="00FF0902"/>
    <w:rsid w:val="00FF0D6F"/>
    <w:rsid w:val="00FF0E4E"/>
    <w:rsid w:val="00FF0F5B"/>
    <w:rsid w:val="00FF1093"/>
    <w:rsid w:val="00FF48AF"/>
    <w:rsid w:val="00FF4DCF"/>
    <w:rsid w:val="00FF5153"/>
    <w:rsid w:val="00FF5680"/>
    <w:rsid w:val="00FF7BD6"/>
    <w:rsid w:val="00FF7F34"/>
    <w:rsid w:val="00FF7FE2"/>
    <w:rsid w:val="014DD639"/>
    <w:rsid w:val="03745F8A"/>
    <w:rsid w:val="04C11C52"/>
    <w:rsid w:val="067E6FF1"/>
    <w:rsid w:val="07AC94E6"/>
    <w:rsid w:val="095AC475"/>
    <w:rsid w:val="0A8541E4"/>
    <w:rsid w:val="0B45A404"/>
    <w:rsid w:val="0C407D90"/>
    <w:rsid w:val="0E5A1DA1"/>
    <w:rsid w:val="0F01B41F"/>
    <w:rsid w:val="0F9B8D01"/>
    <w:rsid w:val="10A14D1F"/>
    <w:rsid w:val="121CA74B"/>
    <w:rsid w:val="13CA1069"/>
    <w:rsid w:val="14C5BA83"/>
    <w:rsid w:val="15679245"/>
    <w:rsid w:val="160AA0DF"/>
    <w:rsid w:val="1805509F"/>
    <w:rsid w:val="19ED10E8"/>
    <w:rsid w:val="1A528BD6"/>
    <w:rsid w:val="1ABD6052"/>
    <w:rsid w:val="1EFFF28E"/>
    <w:rsid w:val="1F43DCA6"/>
    <w:rsid w:val="21EFD82A"/>
    <w:rsid w:val="22F0EB9E"/>
    <w:rsid w:val="25898D1E"/>
    <w:rsid w:val="269738A5"/>
    <w:rsid w:val="28E7840E"/>
    <w:rsid w:val="28F014C7"/>
    <w:rsid w:val="2D9B3619"/>
    <w:rsid w:val="2E65C285"/>
    <w:rsid w:val="3277B8EE"/>
    <w:rsid w:val="366FCAE5"/>
    <w:rsid w:val="36B27075"/>
    <w:rsid w:val="3B70D97F"/>
    <w:rsid w:val="3C0771CD"/>
    <w:rsid w:val="3C8D7A47"/>
    <w:rsid w:val="3F43595A"/>
    <w:rsid w:val="3F7313BA"/>
    <w:rsid w:val="3FB89D74"/>
    <w:rsid w:val="41D04FF1"/>
    <w:rsid w:val="421E6AF4"/>
    <w:rsid w:val="44306176"/>
    <w:rsid w:val="448E41E7"/>
    <w:rsid w:val="48F0BFC5"/>
    <w:rsid w:val="4A2613C5"/>
    <w:rsid w:val="4CF9B087"/>
    <w:rsid w:val="4E1D6071"/>
    <w:rsid w:val="54620D91"/>
    <w:rsid w:val="555FF0A3"/>
    <w:rsid w:val="5578D0E0"/>
    <w:rsid w:val="56F067A9"/>
    <w:rsid w:val="57D3C79F"/>
    <w:rsid w:val="58341EF0"/>
    <w:rsid w:val="59131F27"/>
    <w:rsid w:val="5BBD7433"/>
    <w:rsid w:val="5BF7F78A"/>
    <w:rsid w:val="5BFD06D5"/>
    <w:rsid w:val="5E4EB956"/>
    <w:rsid w:val="5F6EBB6F"/>
    <w:rsid w:val="5FAEEEC5"/>
    <w:rsid w:val="5FCD45FC"/>
    <w:rsid w:val="60696B69"/>
    <w:rsid w:val="611B5506"/>
    <w:rsid w:val="6131BCC8"/>
    <w:rsid w:val="61A92276"/>
    <w:rsid w:val="61FA3DE1"/>
    <w:rsid w:val="625AEC88"/>
    <w:rsid w:val="63F44226"/>
    <w:rsid w:val="65EFCDA2"/>
    <w:rsid w:val="66A89859"/>
    <w:rsid w:val="67C836EA"/>
    <w:rsid w:val="687ECB46"/>
    <w:rsid w:val="6B184F75"/>
    <w:rsid w:val="6CD03604"/>
    <w:rsid w:val="6D6632A7"/>
    <w:rsid w:val="6DFAF861"/>
    <w:rsid w:val="6EB1624B"/>
    <w:rsid w:val="6FF0F71E"/>
    <w:rsid w:val="71B40FDE"/>
    <w:rsid w:val="71C60BE6"/>
    <w:rsid w:val="71F603E9"/>
    <w:rsid w:val="7237372A"/>
    <w:rsid w:val="75A853F9"/>
    <w:rsid w:val="76C4CC36"/>
    <w:rsid w:val="781C61D8"/>
    <w:rsid w:val="782EFC8C"/>
    <w:rsid w:val="7956F98A"/>
    <w:rsid w:val="795BDA73"/>
    <w:rsid w:val="7B5A3292"/>
    <w:rsid w:val="7EC69CD0"/>
    <w:rsid w:val="7F5D8AD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F861"/>
  <w15:chartTrackingRefBased/>
  <w15:docId w15:val="{B6CFD82F-5D4D-4691-A25D-4A9BEDE3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07BE"/>
    <w:pPr>
      <w:keepNext/>
      <w:keepLines/>
      <w:spacing w:before="240" w:after="0" w:line="259" w:lineRule="auto"/>
      <w:outlineLvl w:val="0"/>
    </w:pPr>
    <w:rPr>
      <w:rFonts w:asciiTheme="majorHAnsi" w:eastAsiaTheme="majorEastAsia" w:hAnsiTheme="majorHAnsi" w:cstheme="majorBidi"/>
      <w:color w:val="0F4761" w:themeColor="accent1" w:themeShade="BF"/>
      <w:sz w:val="32"/>
      <w:szCs w:val="32"/>
      <w:lang w:val="fr-CA"/>
    </w:rPr>
  </w:style>
  <w:style w:type="paragraph" w:styleId="Titre2">
    <w:name w:val="heading 2"/>
    <w:basedOn w:val="Normal"/>
    <w:next w:val="Normal"/>
    <w:link w:val="Titre2Car"/>
    <w:uiPriority w:val="9"/>
    <w:unhideWhenUsed/>
    <w:qFormat/>
    <w:rsid w:val="00E107BE"/>
    <w:pPr>
      <w:keepNext/>
      <w:keepLines/>
      <w:spacing w:before="40" w:after="0" w:line="259" w:lineRule="auto"/>
      <w:outlineLvl w:val="1"/>
    </w:pPr>
    <w:rPr>
      <w:rFonts w:asciiTheme="majorHAnsi" w:eastAsiaTheme="majorEastAsia" w:hAnsiTheme="majorHAnsi" w:cstheme="majorBidi"/>
      <w:color w:val="0F4761" w:themeColor="accent1" w:themeShade="BF"/>
      <w:sz w:val="26"/>
      <w:szCs w:val="26"/>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07BE"/>
    <w:rPr>
      <w:rFonts w:asciiTheme="majorHAnsi" w:eastAsiaTheme="majorEastAsia" w:hAnsiTheme="majorHAnsi" w:cstheme="majorBidi"/>
      <w:color w:val="0F4761" w:themeColor="accent1" w:themeShade="BF"/>
      <w:sz w:val="32"/>
      <w:szCs w:val="32"/>
      <w:lang w:val="fr-CA"/>
    </w:rPr>
  </w:style>
  <w:style w:type="character" w:customStyle="1" w:styleId="Titre2Car">
    <w:name w:val="Titre 2 Car"/>
    <w:basedOn w:val="Policepardfaut"/>
    <w:link w:val="Titre2"/>
    <w:uiPriority w:val="9"/>
    <w:rsid w:val="00E107BE"/>
    <w:rPr>
      <w:rFonts w:asciiTheme="majorHAnsi" w:eastAsiaTheme="majorEastAsia" w:hAnsiTheme="majorHAnsi" w:cstheme="majorBidi"/>
      <w:color w:val="0F4761" w:themeColor="accent1" w:themeShade="BF"/>
      <w:sz w:val="26"/>
      <w:szCs w:val="26"/>
      <w:lang w:val="fr-CA"/>
    </w:rPr>
  </w:style>
  <w:style w:type="paragraph" w:styleId="Notedebasdepage">
    <w:name w:val="footnote text"/>
    <w:basedOn w:val="Normal"/>
    <w:link w:val="NotedebasdepageCar"/>
    <w:uiPriority w:val="99"/>
    <w:semiHidden/>
    <w:unhideWhenUsed/>
    <w:rsid w:val="00E107BE"/>
    <w:pPr>
      <w:spacing w:after="0" w:line="240" w:lineRule="auto"/>
    </w:pPr>
    <w:rPr>
      <w:sz w:val="20"/>
      <w:szCs w:val="20"/>
      <w:lang w:val="fr-CA"/>
    </w:rPr>
  </w:style>
  <w:style w:type="character" w:customStyle="1" w:styleId="NotedebasdepageCar">
    <w:name w:val="Note de bas de page Car"/>
    <w:basedOn w:val="Policepardfaut"/>
    <w:link w:val="Notedebasdepage"/>
    <w:uiPriority w:val="99"/>
    <w:semiHidden/>
    <w:rsid w:val="00E107BE"/>
    <w:rPr>
      <w:sz w:val="20"/>
      <w:szCs w:val="20"/>
      <w:lang w:val="fr-CA"/>
    </w:rPr>
  </w:style>
  <w:style w:type="character" w:styleId="Appelnotedebasdep">
    <w:name w:val="footnote reference"/>
    <w:basedOn w:val="Policepardfaut"/>
    <w:uiPriority w:val="99"/>
    <w:semiHidden/>
    <w:unhideWhenUsed/>
    <w:rsid w:val="00E107BE"/>
    <w:rPr>
      <w:vertAlign w:val="superscript"/>
    </w:rPr>
  </w:style>
  <w:style w:type="character" w:styleId="Lienhypertexte">
    <w:name w:val="Hyperlink"/>
    <w:basedOn w:val="Policepardfaut"/>
    <w:uiPriority w:val="99"/>
    <w:unhideWhenUsed/>
    <w:rsid w:val="00E107BE"/>
    <w:rPr>
      <w:color w:val="467886" w:themeColor="hyperlink"/>
      <w:u w:val="single"/>
    </w:rPr>
  </w:style>
  <w:style w:type="paragraph" w:styleId="En-tte">
    <w:name w:val="header"/>
    <w:basedOn w:val="Normal"/>
    <w:link w:val="En-tteCar"/>
    <w:uiPriority w:val="99"/>
    <w:unhideWhenUsed/>
    <w:rsid w:val="00E62832"/>
    <w:pPr>
      <w:tabs>
        <w:tab w:val="center" w:pos="4320"/>
        <w:tab w:val="right" w:pos="8640"/>
      </w:tabs>
      <w:spacing w:after="0" w:line="240" w:lineRule="auto"/>
    </w:pPr>
  </w:style>
  <w:style w:type="character" w:customStyle="1" w:styleId="En-tteCar">
    <w:name w:val="En-tête Car"/>
    <w:basedOn w:val="Policepardfaut"/>
    <w:link w:val="En-tte"/>
    <w:uiPriority w:val="99"/>
    <w:rsid w:val="00E62832"/>
  </w:style>
  <w:style w:type="paragraph" w:styleId="Pieddepage">
    <w:name w:val="footer"/>
    <w:basedOn w:val="Normal"/>
    <w:link w:val="PieddepageCar"/>
    <w:uiPriority w:val="99"/>
    <w:unhideWhenUsed/>
    <w:rsid w:val="00E6283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62832"/>
  </w:style>
  <w:style w:type="paragraph" w:styleId="Paragraphedeliste">
    <w:name w:val="List Paragraph"/>
    <w:basedOn w:val="Normal"/>
    <w:uiPriority w:val="34"/>
    <w:qFormat/>
    <w:rsid w:val="006B3081"/>
    <w:pPr>
      <w:ind w:left="720"/>
      <w:contextualSpacing/>
    </w:pPr>
  </w:style>
  <w:style w:type="table" w:styleId="Grilledutableau">
    <w:name w:val="Table Grid"/>
    <w:basedOn w:val="TableauNormal"/>
    <w:uiPriority w:val="39"/>
    <w:rsid w:val="00BF2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805AE1"/>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
    <w:name w:val="Grid Table 2"/>
    <w:basedOn w:val="TableauNormal"/>
    <w:uiPriority w:val="47"/>
    <w:rsid w:val="00805AE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5056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arquedecommentaire">
    <w:name w:val="annotation reference"/>
    <w:basedOn w:val="Policepardfaut"/>
    <w:uiPriority w:val="99"/>
    <w:semiHidden/>
    <w:unhideWhenUsed/>
    <w:rsid w:val="00EC402E"/>
    <w:rPr>
      <w:sz w:val="16"/>
      <w:szCs w:val="16"/>
    </w:rPr>
  </w:style>
  <w:style w:type="paragraph" w:styleId="Commentaire">
    <w:name w:val="annotation text"/>
    <w:basedOn w:val="Normal"/>
    <w:link w:val="CommentaireCar"/>
    <w:uiPriority w:val="99"/>
    <w:unhideWhenUsed/>
    <w:rsid w:val="00EC402E"/>
    <w:pPr>
      <w:spacing w:line="240" w:lineRule="auto"/>
    </w:pPr>
    <w:rPr>
      <w:sz w:val="20"/>
      <w:szCs w:val="20"/>
    </w:rPr>
  </w:style>
  <w:style w:type="character" w:customStyle="1" w:styleId="CommentaireCar">
    <w:name w:val="Commentaire Car"/>
    <w:basedOn w:val="Policepardfaut"/>
    <w:link w:val="Commentaire"/>
    <w:uiPriority w:val="99"/>
    <w:rsid w:val="00EC402E"/>
    <w:rPr>
      <w:sz w:val="20"/>
      <w:szCs w:val="20"/>
    </w:rPr>
  </w:style>
  <w:style w:type="paragraph" w:styleId="Objetducommentaire">
    <w:name w:val="annotation subject"/>
    <w:basedOn w:val="Commentaire"/>
    <w:next w:val="Commentaire"/>
    <w:link w:val="ObjetducommentaireCar"/>
    <w:uiPriority w:val="99"/>
    <w:semiHidden/>
    <w:unhideWhenUsed/>
    <w:rsid w:val="00EC402E"/>
    <w:rPr>
      <w:b/>
      <w:bCs/>
    </w:rPr>
  </w:style>
  <w:style w:type="character" w:customStyle="1" w:styleId="ObjetducommentaireCar">
    <w:name w:val="Objet du commentaire Car"/>
    <w:basedOn w:val="CommentaireCar"/>
    <w:link w:val="Objetducommentaire"/>
    <w:uiPriority w:val="99"/>
    <w:semiHidden/>
    <w:rsid w:val="00EC402E"/>
    <w:rPr>
      <w:b/>
      <w:bCs/>
      <w:sz w:val="20"/>
      <w:szCs w:val="20"/>
    </w:rPr>
  </w:style>
  <w:style w:type="character" w:styleId="Mentionnonrsolue">
    <w:name w:val="Unresolved Mention"/>
    <w:basedOn w:val="Policepardfaut"/>
    <w:uiPriority w:val="99"/>
    <w:semiHidden/>
    <w:unhideWhenUsed/>
    <w:rsid w:val="002D2060"/>
    <w:rPr>
      <w:color w:val="605E5C"/>
      <w:shd w:val="clear" w:color="auto" w:fill="E1DFDD"/>
    </w:rPr>
  </w:style>
  <w:style w:type="character" w:styleId="Lienhypertextesuivivisit">
    <w:name w:val="FollowedHyperlink"/>
    <w:basedOn w:val="Policepardfaut"/>
    <w:uiPriority w:val="99"/>
    <w:semiHidden/>
    <w:unhideWhenUsed/>
    <w:rsid w:val="003B2163"/>
    <w:rPr>
      <w:color w:val="96607D" w:themeColor="followedHyperlink"/>
      <w:u w:val="single"/>
    </w:rPr>
  </w:style>
  <w:style w:type="paragraph" w:styleId="Rvision">
    <w:name w:val="Revision"/>
    <w:hidden/>
    <w:uiPriority w:val="99"/>
    <w:semiHidden/>
    <w:rsid w:val="0020678E"/>
    <w:pPr>
      <w:spacing w:after="0" w:line="240" w:lineRule="auto"/>
    </w:pPr>
  </w:style>
  <w:style w:type="character" w:styleId="lev">
    <w:name w:val="Strong"/>
    <w:basedOn w:val="Policepardfaut"/>
    <w:uiPriority w:val="22"/>
    <w:qFormat/>
    <w:rsid w:val="002A181D"/>
    <w:rPr>
      <w:b/>
      <w:bCs/>
    </w:rPr>
  </w:style>
  <w:style w:type="character" w:styleId="Mention">
    <w:name w:val="Mention"/>
    <w:basedOn w:val="Policepardfaut"/>
    <w:uiPriority w:val="99"/>
    <w:unhideWhenUsed/>
    <w:rsid w:val="00B64D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8886">
      <w:bodyDiv w:val="1"/>
      <w:marLeft w:val="0"/>
      <w:marRight w:val="0"/>
      <w:marTop w:val="0"/>
      <w:marBottom w:val="0"/>
      <w:divBdr>
        <w:top w:val="none" w:sz="0" w:space="0" w:color="auto"/>
        <w:left w:val="none" w:sz="0" w:space="0" w:color="auto"/>
        <w:bottom w:val="none" w:sz="0" w:space="0" w:color="auto"/>
        <w:right w:val="none" w:sz="0" w:space="0" w:color="auto"/>
      </w:divBdr>
    </w:div>
    <w:div w:id="263197386">
      <w:bodyDiv w:val="1"/>
      <w:marLeft w:val="0"/>
      <w:marRight w:val="0"/>
      <w:marTop w:val="0"/>
      <w:marBottom w:val="0"/>
      <w:divBdr>
        <w:top w:val="none" w:sz="0" w:space="0" w:color="auto"/>
        <w:left w:val="none" w:sz="0" w:space="0" w:color="auto"/>
        <w:bottom w:val="none" w:sz="0" w:space="0" w:color="auto"/>
        <w:right w:val="none" w:sz="0" w:space="0" w:color="auto"/>
      </w:divBdr>
    </w:div>
    <w:div w:id="312682016">
      <w:bodyDiv w:val="1"/>
      <w:marLeft w:val="0"/>
      <w:marRight w:val="0"/>
      <w:marTop w:val="0"/>
      <w:marBottom w:val="0"/>
      <w:divBdr>
        <w:top w:val="none" w:sz="0" w:space="0" w:color="auto"/>
        <w:left w:val="none" w:sz="0" w:space="0" w:color="auto"/>
        <w:bottom w:val="none" w:sz="0" w:space="0" w:color="auto"/>
        <w:right w:val="none" w:sz="0" w:space="0" w:color="auto"/>
      </w:divBdr>
    </w:div>
    <w:div w:id="440345842">
      <w:bodyDiv w:val="1"/>
      <w:marLeft w:val="0"/>
      <w:marRight w:val="0"/>
      <w:marTop w:val="0"/>
      <w:marBottom w:val="0"/>
      <w:divBdr>
        <w:top w:val="none" w:sz="0" w:space="0" w:color="auto"/>
        <w:left w:val="none" w:sz="0" w:space="0" w:color="auto"/>
        <w:bottom w:val="none" w:sz="0" w:space="0" w:color="auto"/>
        <w:right w:val="none" w:sz="0" w:space="0" w:color="auto"/>
      </w:divBdr>
    </w:div>
    <w:div w:id="499661322">
      <w:bodyDiv w:val="1"/>
      <w:marLeft w:val="0"/>
      <w:marRight w:val="0"/>
      <w:marTop w:val="0"/>
      <w:marBottom w:val="0"/>
      <w:divBdr>
        <w:top w:val="none" w:sz="0" w:space="0" w:color="auto"/>
        <w:left w:val="none" w:sz="0" w:space="0" w:color="auto"/>
        <w:bottom w:val="none" w:sz="0" w:space="0" w:color="auto"/>
        <w:right w:val="none" w:sz="0" w:space="0" w:color="auto"/>
      </w:divBdr>
    </w:div>
    <w:div w:id="620068203">
      <w:bodyDiv w:val="1"/>
      <w:marLeft w:val="0"/>
      <w:marRight w:val="0"/>
      <w:marTop w:val="0"/>
      <w:marBottom w:val="0"/>
      <w:divBdr>
        <w:top w:val="none" w:sz="0" w:space="0" w:color="auto"/>
        <w:left w:val="none" w:sz="0" w:space="0" w:color="auto"/>
        <w:bottom w:val="none" w:sz="0" w:space="0" w:color="auto"/>
        <w:right w:val="none" w:sz="0" w:space="0" w:color="auto"/>
      </w:divBdr>
    </w:div>
    <w:div w:id="677971544">
      <w:bodyDiv w:val="1"/>
      <w:marLeft w:val="0"/>
      <w:marRight w:val="0"/>
      <w:marTop w:val="0"/>
      <w:marBottom w:val="0"/>
      <w:divBdr>
        <w:top w:val="none" w:sz="0" w:space="0" w:color="auto"/>
        <w:left w:val="none" w:sz="0" w:space="0" w:color="auto"/>
        <w:bottom w:val="none" w:sz="0" w:space="0" w:color="auto"/>
        <w:right w:val="none" w:sz="0" w:space="0" w:color="auto"/>
      </w:divBdr>
    </w:div>
    <w:div w:id="708189352">
      <w:bodyDiv w:val="1"/>
      <w:marLeft w:val="0"/>
      <w:marRight w:val="0"/>
      <w:marTop w:val="0"/>
      <w:marBottom w:val="0"/>
      <w:divBdr>
        <w:top w:val="none" w:sz="0" w:space="0" w:color="auto"/>
        <w:left w:val="none" w:sz="0" w:space="0" w:color="auto"/>
        <w:bottom w:val="none" w:sz="0" w:space="0" w:color="auto"/>
        <w:right w:val="none" w:sz="0" w:space="0" w:color="auto"/>
      </w:divBdr>
    </w:div>
    <w:div w:id="875849801">
      <w:bodyDiv w:val="1"/>
      <w:marLeft w:val="0"/>
      <w:marRight w:val="0"/>
      <w:marTop w:val="0"/>
      <w:marBottom w:val="0"/>
      <w:divBdr>
        <w:top w:val="none" w:sz="0" w:space="0" w:color="auto"/>
        <w:left w:val="none" w:sz="0" w:space="0" w:color="auto"/>
        <w:bottom w:val="none" w:sz="0" w:space="0" w:color="auto"/>
        <w:right w:val="none" w:sz="0" w:space="0" w:color="auto"/>
      </w:divBdr>
    </w:div>
    <w:div w:id="903485451">
      <w:bodyDiv w:val="1"/>
      <w:marLeft w:val="0"/>
      <w:marRight w:val="0"/>
      <w:marTop w:val="0"/>
      <w:marBottom w:val="0"/>
      <w:divBdr>
        <w:top w:val="none" w:sz="0" w:space="0" w:color="auto"/>
        <w:left w:val="none" w:sz="0" w:space="0" w:color="auto"/>
        <w:bottom w:val="none" w:sz="0" w:space="0" w:color="auto"/>
        <w:right w:val="none" w:sz="0" w:space="0" w:color="auto"/>
      </w:divBdr>
    </w:div>
    <w:div w:id="931745958">
      <w:bodyDiv w:val="1"/>
      <w:marLeft w:val="0"/>
      <w:marRight w:val="0"/>
      <w:marTop w:val="0"/>
      <w:marBottom w:val="0"/>
      <w:divBdr>
        <w:top w:val="none" w:sz="0" w:space="0" w:color="auto"/>
        <w:left w:val="none" w:sz="0" w:space="0" w:color="auto"/>
        <w:bottom w:val="none" w:sz="0" w:space="0" w:color="auto"/>
        <w:right w:val="none" w:sz="0" w:space="0" w:color="auto"/>
      </w:divBdr>
    </w:div>
    <w:div w:id="945693943">
      <w:bodyDiv w:val="1"/>
      <w:marLeft w:val="0"/>
      <w:marRight w:val="0"/>
      <w:marTop w:val="0"/>
      <w:marBottom w:val="0"/>
      <w:divBdr>
        <w:top w:val="none" w:sz="0" w:space="0" w:color="auto"/>
        <w:left w:val="none" w:sz="0" w:space="0" w:color="auto"/>
        <w:bottom w:val="none" w:sz="0" w:space="0" w:color="auto"/>
        <w:right w:val="none" w:sz="0" w:space="0" w:color="auto"/>
      </w:divBdr>
    </w:div>
    <w:div w:id="950092532">
      <w:bodyDiv w:val="1"/>
      <w:marLeft w:val="0"/>
      <w:marRight w:val="0"/>
      <w:marTop w:val="0"/>
      <w:marBottom w:val="0"/>
      <w:divBdr>
        <w:top w:val="none" w:sz="0" w:space="0" w:color="auto"/>
        <w:left w:val="none" w:sz="0" w:space="0" w:color="auto"/>
        <w:bottom w:val="none" w:sz="0" w:space="0" w:color="auto"/>
        <w:right w:val="none" w:sz="0" w:space="0" w:color="auto"/>
      </w:divBdr>
    </w:div>
    <w:div w:id="957181740">
      <w:bodyDiv w:val="1"/>
      <w:marLeft w:val="0"/>
      <w:marRight w:val="0"/>
      <w:marTop w:val="0"/>
      <w:marBottom w:val="0"/>
      <w:divBdr>
        <w:top w:val="none" w:sz="0" w:space="0" w:color="auto"/>
        <w:left w:val="none" w:sz="0" w:space="0" w:color="auto"/>
        <w:bottom w:val="none" w:sz="0" w:space="0" w:color="auto"/>
        <w:right w:val="none" w:sz="0" w:space="0" w:color="auto"/>
      </w:divBdr>
    </w:div>
    <w:div w:id="1056972786">
      <w:bodyDiv w:val="1"/>
      <w:marLeft w:val="0"/>
      <w:marRight w:val="0"/>
      <w:marTop w:val="0"/>
      <w:marBottom w:val="0"/>
      <w:divBdr>
        <w:top w:val="none" w:sz="0" w:space="0" w:color="auto"/>
        <w:left w:val="none" w:sz="0" w:space="0" w:color="auto"/>
        <w:bottom w:val="none" w:sz="0" w:space="0" w:color="auto"/>
        <w:right w:val="none" w:sz="0" w:space="0" w:color="auto"/>
      </w:divBdr>
    </w:div>
    <w:div w:id="1152912574">
      <w:bodyDiv w:val="1"/>
      <w:marLeft w:val="0"/>
      <w:marRight w:val="0"/>
      <w:marTop w:val="0"/>
      <w:marBottom w:val="0"/>
      <w:divBdr>
        <w:top w:val="none" w:sz="0" w:space="0" w:color="auto"/>
        <w:left w:val="none" w:sz="0" w:space="0" w:color="auto"/>
        <w:bottom w:val="none" w:sz="0" w:space="0" w:color="auto"/>
        <w:right w:val="none" w:sz="0" w:space="0" w:color="auto"/>
      </w:divBdr>
    </w:div>
    <w:div w:id="1211383131">
      <w:bodyDiv w:val="1"/>
      <w:marLeft w:val="0"/>
      <w:marRight w:val="0"/>
      <w:marTop w:val="0"/>
      <w:marBottom w:val="0"/>
      <w:divBdr>
        <w:top w:val="none" w:sz="0" w:space="0" w:color="auto"/>
        <w:left w:val="none" w:sz="0" w:space="0" w:color="auto"/>
        <w:bottom w:val="none" w:sz="0" w:space="0" w:color="auto"/>
        <w:right w:val="none" w:sz="0" w:space="0" w:color="auto"/>
      </w:divBdr>
    </w:div>
    <w:div w:id="1220630768">
      <w:bodyDiv w:val="1"/>
      <w:marLeft w:val="0"/>
      <w:marRight w:val="0"/>
      <w:marTop w:val="0"/>
      <w:marBottom w:val="0"/>
      <w:divBdr>
        <w:top w:val="none" w:sz="0" w:space="0" w:color="auto"/>
        <w:left w:val="none" w:sz="0" w:space="0" w:color="auto"/>
        <w:bottom w:val="none" w:sz="0" w:space="0" w:color="auto"/>
        <w:right w:val="none" w:sz="0" w:space="0" w:color="auto"/>
      </w:divBdr>
    </w:div>
    <w:div w:id="1251036884">
      <w:bodyDiv w:val="1"/>
      <w:marLeft w:val="0"/>
      <w:marRight w:val="0"/>
      <w:marTop w:val="0"/>
      <w:marBottom w:val="0"/>
      <w:divBdr>
        <w:top w:val="none" w:sz="0" w:space="0" w:color="auto"/>
        <w:left w:val="none" w:sz="0" w:space="0" w:color="auto"/>
        <w:bottom w:val="none" w:sz="0" w:space="0" w:color="auto"/>
        <w:right w:val="none" w:sz="0" w:space="0" w:color="auto"/>
      </w:divBdr>
    </w:div>
    <w:div w:id="1353800710">
      <w:bodyDiv w:val="1"/>
      <w:marLeft w:val="0"/>
      <w:marRight w:val="0"/>
      <w:marTop w:val="0"/>
      <w:marBottom w:val="0"/>
      <w:divBdr>
        <w:top w:val="none" w:sz="0" w:space="0" w:color="auto"/>
        <w:left w:val="none" w:sz="0" w:space="0" w:color="auto"/>
        <w:bottom w:val="none" w:sz="0" w:space="0" w:color="auto"/>
        <w:right w:val="none" w:sz="0" w:space="0" w:color="auto"/>
      </w:divBdr>
    </w:div>
    <w:div w:id="1364163784">
      <w:bodyDiv w:val="1"/>
      <w:marLeft w:val="0"/>
      <w:marRight w:val="0"/>
      <w:marTop w:val="0"/>
      <w:marBottom w:val="0"/>
      <w:divBdr>
        <w:top w:val="none" w:sz="0" w:space="0" w:color="auto"/>
        <w:left w:val="none" w:sz="0" w:space="0" w:color="auto"/>
        <w:bottom w:val="none" w:sz="0" w:space="0" w:color="auto"/>
        <w:right w:val="none" w:sz="0" w:space="0" w:color="auto"/>
      </w:divBdr>
    </w:div>
    <w:div w:id="1451123607">
      <w:bodyDiv w:val="1"/>
      <w:marLeft w:val="0"/>
      <w:marRight w:val="0"/>
      <w:marTop w:val="0"/>
      <w:marBottom w:val="0"/>
      <w:divBdr>
        <w:top w:val="none" w:sz="0" w:space="0" w:color="auto"/>
        <w:left w:val="none" w:sz="0" w:space="0" w:color="auto"/>
        <w:bottom w:val="none" w:sz="0" w:space="0" w:color="auto"/>
        <w:right w:val="none" w:sz="0" w:space="0" w:color="auto"/>
      </w:divBdr>
    </w:div>
    <w:div w:id="1492021182">
      <w:bodyDiv w:val="1"/>
      <w:marLeft w:val="0"/>
      <w:marRight w:val="0"/>
      <w:marTop w:val="0"/>
      <w:marBottom w:val="0"/>
      <w:divBdr>
        <w:top w:val="none" w:sz="0" w:space="0" w:color="auto"/>
        <w:left w:val="none" w:sz="0" w:space="0" w:color="auto"/>
        <w:bottom w:val="none" w:sz="0" w:space="0" w:color="auto"/>
        <w:right w:val="none" w:sz="0" w:space="0" w:color="auto"/>
      </w:divBdr>
    </w:div>
    <w:div w:id="1512721012">
      <w:bodyDiv w:val="1"/>
      <w:marLeft w:val="0"/>
      <w:marRight w:val="0"/>
      <w:marTop w:val="0"/>
      <w:marBottom w:val="0"/>
      <w:divBdr>
        <w:top w:val="none" w:sz="0" w:space="0" w:color="auto"/>
        <w:left w:val="none" w:sz="0" w:space="0" w:color="auto"/>
        <w:bottom w:val="none" w:sz="0" w:space="0" w:color="auto"/>
        <w:right w:val="none" w:sz="0" w:space="0" w:color="auto"/>
      </w:divBdr>
    </w:div>
    <w:div w:id="1579560047">
      <w:bodyDiv w:val="1"/>
      <w:marLeft w:val="0"/>
      <w:marRight w:val="0"/>
      <w:marTop w:val="0"/>
      <w:marBottom w:val="0"/>
      <w:divBdr>
        <w:top w:val="none" w:sz="0" w:space="0" w:color="auto"/>
        <w:left w:val="none" w:sz="0" w:space="0" w:color="auto"/>
        <w:bottom w:val="none" w:sz="0" w:space="0" w:color="auto"/>
        <w:right w:val="none" w:sz="0" w:space="0" w:color="auto"/>
      </w:divBdr>
      <w:divsChild>
        <w:div w:id="1157304457">
          <w:marLeft w:val="2160"/>
          <w:marRight w:val="0"/>
          <w:marTop w:val="100"/>
          <w:marBottom w:val="0"/>
          <w:divBdr>
            <w:top w:val="none" w:sz="0" w:space="0" w:color="auto"/>
            <w:left w:val="none" w:sz="0" w:space="0" w:color="auto"/>
            <w:bottom w:val="none" w:sz="0" w:space="0" w:color="auto"/>
            <w:right w:val="none" w:sz="0" w:space="0" w:color="auto"/>
          </w:divBdr>
        </w:div>
        <w:div w:id="1784765592">
          <w:marLeft w:val="2160"/>
          <w:marRight w:val="0"/>
          <w:marTop w:val="100"/>
          <w:marBottom w:val="0"/>
          <w:divBdr>
            <w:top w:val="none" w:sz="0" w:space="0" w:color="auto"/>
            <w:left w:val="none" w:sz="0" w:space="0" w:color="auto"/>
            <w:bottom w:val="none" w:sz="0" w:space="0" w:color="auto"/>
            <w:right w:val="none" w:sz="0" w:space="0" w:color="auto"/>
          </w:divBdr>
        </w:div>
        <w:div w:id="1901095522">
          <w:marLeft w:val="720"/>
          <w:marRight w:val="0"/>
          <w:marTop w:val="200"/>
          <w:marBottom w:val="0"/>
          <w:divBdr>
            <w:top w:val="none" w:sz="0" w:space="0" w:color="auto"/>
            <w:left w:val="none" w:sz="0" w:space="0" w:color="auto"/>
            <w:bottom w:val="none" w:sz="0" w:space="0" w:color="auto"/>
            <w:right w:val="none" w:sz="0" w:space="0" w:color="auto"/>
          </w:divBdr>
        </w:div>
        <w:div w:id="2097093220">
          <w:marLeft w:val="720"/>
          <w:marRight w:val="0"/>
          <w:marTop w:val="200"/>
          <w:marBottom w:val="0"/>
          <w:divBdr>
            <w:top w:val="none" w:sz="0" w:space="0" w:color="auto"/>
            <w:left w:val="none" w:sz="0" w:space="0" w:color="auto"/>
            <w:bottom w:val="none" w:sz="0" w:space="0" w:color="auto"/>
            <w:right w:val="none" w:sz="0" w:space="0" w:color="auto"/>
          </w:divBdr>
        </w:div>
      </w:divsChild>
    </w:div>
    <w:div w:id="1593968535">
      <w:bodyDiv w:val="1"/>
      <w:marLeft w:val="0"/>
      <w:marRight w:val="0"/>
      <w:marTop w:val="0"/>
      <w:marBottom w:val="0"/>
      <w:divBdr>
        <w:top w:val="none" w:sz="0" w:space="0" w:color="auto"/>
        <w:left w:val="none" w:sz="0" w:space="0" w:color="auto"/>
        <w:bottom w:val="none" w:sz="0" w:space="0" w:color="auto"/>
        <w:right w:val="none" w:sz="0" w:space="0" w:color="auto"/>
      </w:divBdr>
    </w:div>
    <w:div w:id="1741753928">
      <w:bodyDiv w:val="1"/>
      <w:marLeft w:val="0"/>
      <w:marRight w:val="0"/>
      <w:marTop w:val="0"/>
      <w:marBottom w:val="0"/>
      <w:divBdr>
        <w:top w:val="none" w:sz="0" w:space="0" w:color="auto"/>
        <w:left w:val="none" w:sz="0" w:space="0" w:color="auto"/>
        <w:bottom w:val="none" w:sz="0" w:space="0" w:color="auto"/>
        <w:right w:val="none" w:sz="0" w:space="0" w:color="auto"/>
      </w:divBdr>
    </w:div>
    <w:div w:id="1750811167">
      <w:bodyDiv w:val="1"/>
      <w:marLeft w:val="0"/>
      <w:marRight w:val="0"/>
      <w:marTop w:val="0"/>
      <w:marBottom w:val="0"/>
      <w:divBdr>
        <w:top w:val="none" w:sz="0" w:space="0" w:color="auto"/>
        <w:left w:val="none" w:sz="0" w:space="0" w:color="auto"/>
        <w:bottom w:val="none" w:sz="0" w:space="0" w:color="auto"/>
        <w:right w:val="none" w:sz="0" w:space="0" w:color="auto"/>
      </w:divBdr>
    </w:div>
    <w:div w:id="1828669109">
      <w:bodyDiv w:val="1"/>
      <w:marLeft w:val="0"/>
      <w:marRight w:val="0"/>
      <w:marTop w:val="0"/>
      <w:marBottom w:val="0"/>
      <w:divBdr>
        <w:top w:val="none" w:sz="0" w:space="0" w:color="auto"/>
        <w:left w:val="none" w:sz="0" w:space="0" w:color="auto"/>
        <w:bottom w:val="none" w:sz="0" w:space="0" w:color="auto"/>
        <w:right w:val="none" w:sz="0" w:space="0" w:color="auto"/>
      </w:divBdr>
    </w:div>
    <w:div w:id="1856189356">
      <w:bodyDiv w:val="1"/>
      <w:marLeft w:val="0"/>
      <w:marRight w:val="0"/>
      <w:marTop w:val="0"/>
      <w:marBottom w:val="0"/>
      <w:divBdr>
        <w:top w:val="none" w:sz="0" w:space="0" w:color="auto"/>
        <w:left w:val="none" w:sz="0" w:space="0" w:color="auto"/>
        <w:bottom w:val="none" w:sz="0" w:space="0" w:color="auto"/>
        <w:right w:val="none" w:sz="0" w:space="0" w:color="auto"/>
      </w:divBdr>
    </w:div>
    <w:div w:id="1951667578">
      <w:bodyDiv w:val="1"/>
      <w:marLeft w:val="0"/>
      <w:marRight w:val="0"/>
      <w:marTop w:val="0"/>
      <w:marBottom w:val="0"/>
      <w:divBdr>
        <w:top w:val="none" w:sz="0" w:space="0" w:color="auto"/>
        <w:left w:val="none" w:sz="0" w:space="0" w:color="auto"/>
        <w:bottom w:val="none" w:sz="0" w:space="0" w:color="auto"/>
        <w:right w:val="none" w:sz="0" w:space="0" w:color="auto"/>
      </w:divBdr>
    </w:div>
    <w:div w:id="1967008565">
      <w:bodyDiv w:val="1"/>
      <w:marLeft w:val="0"/>
      <w:marRight w:val="0"/>
      <w:marTop w:val="0"/>
      <w:marBottom w:val="0"/>
      <w:divBdr>
        <w:top w:val="none" w:sz="0" w:space="0" w:color="auto"/>
        <w:left w:val="none" w:sz="0" w:space="0" w:color="auto"/>
        <w:bottom w:val="none" w:sz="0" w:space="0" w:color="auto"/>
        <w:right w:val="none" w:sz="0" w:space="0" w:color="auto"/>
      </w:divBdr>
    </w:div>
    <w:div w:id="1971980636">
      <w:bodyDiv w:val="1"/>
      <w:marLeft w:val="0"/>
      <w:marRight w:val="0"/>
      <w:marTop w:val="0"/>
      <w:marBottom w:val="0"/>
      <w:divBdr>
        <w:top w:val="none" w:sz="0" w:space="0" w:color="auto"/>
        <w:left w:val="none" w:sz="0" w:space="0" w:color="auto"/>
        <w:bottom w:val="none" w:sz="0" w:space="0" w:color="auto"/>
        <w:right w:val="none" w:sz="0" w:space="0" w:color="auto"/>
      </w:divBdr>
    </w:div>
    <w:div w:id="1983536509">
      <w:bodyDiv w:val="1"/>
      <w:marLeft w:val="0"/>
      <w:marRight w:val="0"/>
      <w:marTop w:val="0"/>
      <w:marBottom w:val="0"/>
      <w:divBdr>
        <w:top w:val="none" w:sz="0" w:space="0" w:color="auto"/>
        <w:left w:val="none" w:sz="0" w:space="0" w:color="auto"/>
        <w:bottom w:val="none" w:sz="0" w:space="0" w:color="auto"/>
        <w:right w:val="none" w:sz="0" w:space="0" w:color="auto"/>
      </w:divBdr>
    </w:div>
    <w:div w:id="1999068752">
      <w:bodyDiv w:val="1"/>
      <w:marLeft w:val="0"/>
      <w:marRight w:val="0"/>
      <w:marTop w:val="0"/>
      <w:marBottom w:val="0"/>
      <w:divBdr>
        <w:top w:val="none" w:sz="0" w:space="0" w:color="auto"/>
        <w:left w:val="none" w:sz="0" w:space="0" w:color="auto"/>
        <w:bottom w:val="none" w:sz="0" w:space="0" w:color="auto"/>
        <w:right w:val="none" w:sz="0" w:space="0" w:color="auto"/>
      </w:divBdr>
    </w:div>
    <w:div w:id="2046516165">
      <w:bodyDiv w:val="1"/>
      <w:marLeft w:val="0"/>
      <w:marRight w:val="0"/>
      <w:marTop w:val="0"/>
      <w:marBottom w:val="0"/>
      <w:divBdr>
        <w:top w:val="none" w:sz="0" w:space="0" w:color="auto"/>
        <w:left w:val="none" w:sz="0" w:space="0" w:color="auto"/>
        <w:bottom w:val="none" w:sz="0" w:space="0" w:color="auto"/>
        <w:right w:val="none" w:sz="0" w:space="0" w:color="auto"/>
      </w:divBdr>
    </w:div>
    <w:div w:id="20814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q.info/xmlui/bitstream/handle/11515/38834/Boucher-36-3-23.pdf?sequence=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xiv.org/pdf/2506.088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gepsaintefoy.sharepoint.com/:b:/r/sites/ChantierIA/Documents%20partages/D%C3%A9l%C3%A9gu%C3%A9(e)s/%C3%89tape_2/4_Outil_strat%C3%A9gies_animation_discussion.pdf?csf=1&amp;web=1&amp;e=tiZgT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FF611B907CE4D9A98BE91FB39E7A8" ma:contentTypeVersion="15" ma:contentTypeDescription="Crée un document." ma:contentTypeScope="" ma:versionID="68cc8b2ce5d79f3e82f6bfb41702ce20">
  <xsd:schema xmlns:xsd="http://www.w3.org/2001/XMLSchema" xmlns:xs="http://www.w3.org/2001/XMLSchema" xmlns:p="http://schemas.microsoft.com/office/2006/metadata/properties" xmlns:ns2="51e8a00f-eeab-4bb1-ae7e-e0b4a426d1d4" xmlns:ns3="175e6433-0616-40e1-981e-5794938800f7" targetNamespace="http://schemas.microsoft.com/office/2006/metadata/properties" ma:root="true" ma:fieldsID="9a6da2a740dc20add4b8a9328d8125d2" ns2:_="" ns3:_="">
    <xsd:import namespace="51e8a00f-eeab-4bb1-ae7e-e0b4a426d1d4"/>
    <xsd:import namespace="175e6433-0616-40e1-981e-5794938800f7"/>
    <xsd:element name="properties">
      <xsd:complexType>
        <xsd:sequence>
          <xsd:element name="documentManagement">
            <xsd:complexType>
              <xsd:all>
                <xsd:element ref="ns2:Programme" minOccurs="0"/>
                <xsd:element ref="ns2:MediaServiceMetadata" minOccurs="0"/>
                <xsd:element ref="ns2:MediaServiceFastMetadata" minOccurs="0"/>
                <xsd:element ref="ns2:MediaServiceSearchProperties" minOccurs="0"/>
                <xsd:element ref="ns2:Acc_x00e8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8a00f-eeab-4bb1-ae7e-e0b4a426d1d4" elementFormDefault="qualified">
    <xsd:import namespace="http://schemas.microsoft.com/office/2006/documentManagement/types"/>
    <xsd:import namespace="http://schemas.microsoft.com/office/infopath/2007/PartnerControls"/>
    <xsd:element name="Programme" ma:index="8" nillable="true" ma:displayName="Programme" ma:format="Dropdown" ma:internalName="Programm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Acc_x00e8_s" ma:index="12" nillable="true" ma:displayName="Accès" ma:format="Dropdown" ma:internalName="Acc_x00e8_s">
      <xsd:complexType>
        <xsd:complexContent>
          <xsd:extension base="dms:MultiChoice">
            <xsd:sequence>
              <xsd:element name="Value" maxOccurs="unbounded" minOccurs="0" nillable="true">
                <xsd:simpleType>
                  <xsd:restriction base="dms:Choice">
                    <xsd:enumeration value="Ambassadeurs"/>
                    <xsd:enumeration value="Pilotage"/>
                    <xsd:enumeration value="Tous"/>
                    <xsd:enumeration value="DÉ"/>
                  </xsd:restriction>
                </xsd:simple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5eceecc-1333-4021-b52f-e265469297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e6433-0616-40e1-981e-5794938800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1aab62-4819-45cf-9db4-ced7685c5939}" ma:internalName="TaxCatchAll" ma:showField="CatchAllData" ma:web="175e6433-0616-40e1-981e-579493880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gramme xmlns="51e8a00f-eeab-4bb1-ae7e-e0b4a426d1d4" xsi:nil="true"/>
    <Acc_x00e8_s xmlns="51e8a00f-eeab-4bb1-ae7e-e0b4a426d1d4" xsi:nil="true"/>
    <TaxCatchAll xmlns="175e6433-0616-40e1-981e-5794938800f7" xsi:nil="true"/>
    <lcf76f155ced4ddcb4097134ff3c332f xmlns="51e8a00f-eeab-4bb1-ae7e-e0b4a426d1d4">
      <Terms xmlns="http://schemas.microsoft.com/office/infopath/2007/PartnerControls"/>
    </lcf76f155ced4ddcb4097134ff3c332f>
    <Date xmlns="51e8a00f-eeab-4bb1-ae7e-e0b4a426d1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6A451-BCE8-4A6E-9BCB-8C341F44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8a00f-eeab-4bb1-ae7e-e0b4a426d1d4"/>
    <ds:schemaRef ds:uri="175e6433-0616-40e1-981e-579493880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80307-B81A-40BE-9A86-A8B3F825C62E}">
  <ds:schemaRefs>
    <ds:schemaRef ds:uri="http://schemas.openxmlformats.org/officeDocument/2006/bibliography"/>
  </ds:schemaRefs>
</ds:datastoreItem>
</file>

<file path=customXml/itemProps3.xml><?xml version="1.0" encoding="utf-8"?>
<ds:datastoreItem xmlns:ds="http://schemas.openxmlformats.org/officeDocument/2006/customXml" ds:itemID="{37D1BE4E-2558-4E87-8AB7-0FF8927087B2}">
  <ds:schemaRefs>
    <ds:schemaRef ds:uri="http://schemas.microsoft.com/office/2006/metadata/properties"/>
    <ds:schemaRef ds:uri="http://schemas.microsoft.com/office/infopath/2007/PartnerControls"/>
    <ds:schemaRef ds:uri="51e8a00f-eeab-4bb1-ae7e-e0b4a426d1d4"/>
    <ds:schemaRef ds:uri="175e6433-0616-40e1-981e-5794938800f7"/>
  </ds:schemaRefs>
</ds:datastoreItem>
</file>

<file path=customXml/itemProps4.xml><?xml version="1.0" encoding="utf-8"?>
<ds:datastoreItem xmlns:ds="http://schemas.openxmlformats.org/officeDocument/2006/customXml" ds:itemID="{4FE1238E-D2C5-4C69-BE0D-27E6E777F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5568</Characters>
  <Application>Microsoft Office Word</Application>
  <DocSecurity>0</DocSecurity>
  <Lines>121</Lines>
  <Paragraphs>52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Jolicoeur</dc:creator>
  <cp:keywords/>
  <dc:description/>
  <cp:lastModifiedBy>Nancy Jolicoeur</cp:lastModifiedBy>
  <cp:revision>653</cp:revision>
  <dcterms:created xsi:type="dcterms:W3CDTF">2025-09-24T07:46:00Z</dcterms:created>
  <dcterms:modified xsi:type="dcterms:W3CDTF">2026-06-03T17:29:00Z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0x0101008DEFF611B907CE4D9A98BE91FB39E7A8</vt:lpwstr>
  </property>
  <property fmtid="{D5CDD505-2E9C-101B-9397-08002B2CF9AE}" pid="3" name="docLang">
    <vt:lpwstr>fr</vt:lpwstr>
  </property>
  <property fmtid="{D5CDD505-2E9C-101B-9397-08002B2CF9AE}" pid="4" name="MediaServiceImageTags">
    <vt:lpwstr/>
  </property>
</Properties>
</file>